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D1" w:rsidRPr="00B776CB" w:rsidRDefault="00B95DD1" w:rsidP="00B95D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98"/>
        </w:tabs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EDB79" wp14:editId="5DD6A612">
                <wp:simplePos x="0" y="0"/>
                <wp:positionH relativeFrom="column">
                  <wp:posOffset>-3813810</wp:posOffset>
                </wp:positionH>
                <wp:positionV relativeFrom="paragraph">
                  <wp:posOffset>1148080</wp:posOffset>
                </wp:positionV>
                <wp:extent cx="10801350" cy="3467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0" cy="3467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95DD1" w:rsidRPr="00DA0250" w:rsidRDefault="00B95DD1" w:rsidP="00B95DD1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A0250">
                              <w:rPr>
                                <w:rFonts w:ascii="Corbel" w:hAnsi="Corbe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Q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RIS Application</w:t>
                            </w:r>
                            <w:r w:rsidRPr="00DA0250">
                              <w:rPr>
                                <w:rFonts w:ascii="Corbel" w:hAnsi="Corbe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Instructions </w:t>
                            </w:r>
                            <w:r w:rsidRPr="00DA0250">
                              <w:rPr>
                                <w:rFonts w:ascii="Corbel" w:hAnsi="Corbe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9-2020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EDB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0.3pt;margin-top:90.4pt;width:850.5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" fillcolor="#00b0f0" stroked="f">
                <v:textbox>
                  <w:txbxContent>
                    <w:p w:rsidR="00B95DD1" w:rsidRPr="00DA0250" w:rsidRDefault="00B95DD1" w:rsidP="00B95DD1">
                      <w:pPr>
                        <w:jc w:val="center"/>
                        <w:rPr>
                          <w:rFonts w:ascii="Corbel" w:hAnsi="Corbe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DA0250">
                        <w:rPr>
                          <w:rFonts w:ascii="Corbel" w:hAnsi="Corbel"/>
                          <w:b/>
                          <w:color w:val="FFFFFF"/>
                          <w:sz w:val="28"/>
                          <w:szCs w:val="28"/>
                        </w:rPr>
                        <w:t>Q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z w:val="28"/>
                          <w:szCs w:val="28"/>
                        </w:rPr>
                        <w:t>RIS Application</w:t>
                      </w:r>
                      <w:r w:rsidRPr="00DA0250">
                        <w:rPr>
                          <w:rFonts w:ascii="Corbel" w:hAnsi="Corbel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z w:val="28"/>
                          <w:szCs w:val="28"/>
                        </w:rPr>
                        <w:t xml:space="preserve">Instructions </w:t>
                      </w:r>
                      <w:r w:rsidRPr="00DA0250">
                        <w:rPr>
                          <w:rFonts w:ascii="Corbel" w:hAnsi="Corbel"/>
                          <w:b/>
                          <w:color w:val="FFFFFF"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z w:val="28"/>
                          <w:szCs w:val="28"/>
                        </w:rPr>
                        <w:t xml:space="preserve">9-2020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ADD6C9" wp14:editId="3E15931E">
            <wp:extent cx="3028950" cy="9728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7338" cy="99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DD1" w:rsidRPr="00B776CB" w:rsidRDefault="00B95DD1" w:rsidP="00B95DD1">
      <w:pPr>
        <w:rPr>
          <w:rFonts w:ascii="Calibri" w:hAnsi="Calibri"/>
        </w:rPr>
      </w:pPr>
    </w:p>
    <w:p w:rsidR="00B95DD1" w:rsidRDefault="00B95DD1" w:rsidP="00B95DD1">
      <w:pPr>
        <w:rPr>
          <w:rFonts w:ascii="Calibri" w:hAnsi="Calibri"/>
          <w:sz w:val="32"/>
          <w:szCs w:val="32"/>
        </w:rPr>
      </w:pPr>
    </w:p>
    <w:p w:rsidR="00B95DD1" w:rsidRPr="00CE7A62" w:rsidRDefault="00B95DD1" w:rsidP="00B95DD1">
      <w:pPr>
        <w:rPr>
          <w:rFonts w:ascii="Calibri" w:hAnsi="Calibri"/>
          <w:sz w:val="32"/>
          <w:szCs w:val="32"/>
        </w:rPr>
      </w:pPr>
    </w:p>
    <w:p w:rsidR="00B95DD1" w:rsidRPr="00902E7C" w:rsidRDefault="00B95DD1" w:rsidP="00B95DD1">
      <w:pPr>
        <w:rPr>
          <w:rFonts w:ascii="Calibri" w:hAnsi="Calibri"/>
          <w:color w:val="A5A5A5" w:themeColor="accent3"/>
        </w:rPr>
      </w:pPr>
      <w:r w:rsidRPr="00902E7C">
        <w:rPr>
          <w:rFonts w:ascii="Calibri" w:hAnsi="Calibri"/>
          <w:b/>
          <w:color w:val="00B0F0"/>
          <w:sz w:val="28"/>
          <w:szCs w:val="28"/>
        </w:rPr>
        <w:t>Quality Counts</w:t>
      </w:r>
      <w:r w:rsidRPr="00902E7C">
        <w:rPr>
          <w:rFonts w:ascii="Calibri" w:hAnsi="Calibri"/>
          <w:color w:val="00B0F0"/>
        </w:rPr>
        <w:t xml:space="preserve"> </w:t>
      </w:r>
      <w:r w:rsidRPr="00902E7C">
        <w:rPr>
          <w:rFonts w:ascii="Calibri" w:hAnsi="Calibri"/>
          <w:b/>
          <w:color w:val="00B0F0"/>
          <w:sz w:val="28"/>
          <w:szCs w:val="28"/>
        </w:rPr>
        <w:t>Humboldt</w:t>
      </w:r>
      <w:r>
        <w:rPr>
          <w:rFonts w:ascii="Calibri" w:hAnsi="Calibri"/>
          <w:color w:val="A5A5A5" w:themeColor="accent3"/>
        </w:rPr>
        <w:t xml:space="preserve"> </w:t>
      </w:r>
      <w:r>
        <w:rPr>
          <w:rFonts w:ascii="Calibri" w:hAnsi="Calibri"/>
        </w:rPr>
        <w:t>is the Q</w:t>
      </w:r>
      <w:r w:rsidRPr="00B776CB">
        <w:rPr>
          <w:rFonts w:ascii="Calibri" w:hAnsi="Calibri"/>
        </w:rPr>
        <w:t>ualit</w:t>
      </w:r>
      <w:r>
        <w:rPr>
          <w:rFonts w:ascii="Calibri" w:hAnsi="Calibri"/>
        </w:rPr>
        <w:t>y Rating and Improvement System</w:t>
      </w:r>
      <w:r w:rsidRPr="00B776C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(QRIS) </w:t>
      </w:r>
      <w:r w:rsidRPr="00B776CB">
        <w:rPr>
          <w:rFonts w:ascii="Calibri" w:hAnsi="Calibri"/>
        </w:rPr>
        <w:t xml:space="preserve">for early care </w:t>
      </w:r>
      <w:r>
        <w:rPr>
          <w:rFonts w:ascii="Calibri" w:hAnsi="Calibri"/>
        </w:rPr>
        <w:t>and education programs in Humboldt</w:t>
      </w:r>
      <w:r w:rsidRPr="00B776CB">
        <w:rPr>
          <w:rFonts w:ascii="Calibri" w:hAnsi="Calibri"/>
        </w:rPr>
        <w:t xml:space="preserve"> County.  Quality Counts will help improve early care and education in our community by:</w:t>
      </w:r>
    </w:p>
    <w:p w:rsidR="00B95DD1" w:rsidRPr="00B776CB" w:rsidRDefault="00B95DD1" w:rsidP="00B95DD1">
      <w:pPr>
        <w:numPr>
          <w:ilvl w:val="0"/>
          <w:numId w:val="2"/>
        </w:numPr>
        <w:tabs>
          <w:tab w:val="left" w:pos="450"/>
        </w:tabs>
        <w:ind w:left="540"/>
        <w:rPr>
          <w:rFonts w:ascii="Calibri" w:hAnsi="Calibri"/>
        </w:rPr>
      </w:pPr>
      <w:r w:rsidRPr="00B776CB">
        <w:rPr>
          <w:rFonts w:ascii="Calibri" w:hAnsi="Calibri"/>
        </w:rPr>
        <w:t>Giving early educators valuable tools and one-on-one coaching for improving their programs,</w:t>
      </w:r>
    </w:p>
    <w:p w:rsidR="00B95DD1" w:rsidRPr="00B776CB" w:rsidRDefault="00B95DD1" w:rsidP="00B95DD1">
      <w:pPr>
        <w:numPr>
          <w:ilvl w:val="0"/>
          <w:numId w:val="2"/>
        </w:numPr>
        <w:tabs>
          <w:tab w:val="left" w:pos="450"/>
        </w:tabs>
        <w:ind w:left="540"/>
        <w:rPr>
          <w:rFonts w:ascii="Calibri" w:hAnsi="Calibri"/>
        </w:rPr>
      </w:pPr>
      <w:r w:rsidRPr="00B776CB">
        <w:rPr>
          <w:rFonts w:ascii="Calibri" w:hAnsi="Calibri"/>
        </w:rPr>
        <w:t>Establishing uniform standards of excellence in early care,</w:t>
      </w:r>
    </w:p>
    <w:p w:rsidR="00B95DD1" w:rsidRPr="00B776CB" w:rsidRDefault="00B95DD1" w:rsidP="00B95DD1">
      <w:pPr>
        <w:numPr>
          <w:ilvl w:val="0"/>
          <w:numId w:val="2"/>
        </w:numPr>
        <w:tabs>
          <w:tab w:val="left" w:pos="450"/>
        </w:tabs>
        <w:ind w:left="540"/>
        <w:rPr>
          <w:rFonts w:ascii="Calibri" w:hAnsi="Calibri"/>
        </w:rPr>
      </w:pPr>
      <w:r w:rsidRPr="00B776CB">
        <w:rPr>
          <w:rFonts w:ascii="Calibri" w:hAnsi="Calibri"/>
        </w:rPr>
        <w:t xml:space="preserve">Empowering parents to make well-informed decisions about the quality of care their children receive, and </w:t>
      </w:r>
    </w:p>
    <w:p w:rsidR="00B95DD1" w:rsidRPr="00B776CB" w:rsidRDefault="00B95DD1" w:rsidP="00B95DD1">
      <w:pPr>
        <w:numPr>
          <w:ilvl w:val="0"/>
          <w:numId w:val="2"/>
        </w:numPr>
        <w:tabs>
          <w:tab w:val="left" w:pos="450"/>
        </w:tabs>
        <w:ind w:left="540"/>
        <w:rPr>
          <w:rFonts w:ascii="Calibri" w:hAnsi="Calibri"/>
        </w:rPr>
      </w:pPr>
      <w:r w:rsidRPr="00B776CB">
        <w:rPr>
          <w:rFonts w:ascii="Calibri" w:hAnsi="Calibri"/>
        </w:rPr>
        <w:t>Improving outcomes for children who attend highe</w:t>
      </w:r>
      <w:r>
        <w:rPr>
          <w:rFonts w:ascii="Calibri" w:hAnsi="Calibri"/>
        </w:rPr>
        <w:t>r quality care throughout Humboldt</w:t>
      </w:r>
      <w:r w:rsidRPr="00B776CB">
        <w:rPr>
          <w:rFonts w:ascii="Calibri" w:hAnsi="Calibri"/>
        </w:rPr>
        <w:t xml:space="preserve"> County.  </w:t>
      </w:r>
    </w:p>
    <w:p w:rsidR="00B95DD1" w:rsidRPr="00B776CB" w:rsidRDefault="00B95DD1" w:rsidP="00B95DD1">
      <w:pPr>
        <w:tabs>
          <w:tab w:val="left" w:pos="450"/>
        </w:tabs>
        <w:ind w:left="540"/>
        <w:rPr>
          <w:rFonts w:ascii="Calibri" w:hAnsi="Calibri"/>
          <w:sz w:val="16"/>
          <w:szCs w:val="16"/>
        </w:rPr>
      </w:pPr>
    </w:p>
    <w:p w:rsidR="00B95DD1" w:rsidRPr="0055571E" w:rsidRDefault="00B95DD1" w:rsidP="00B95DD1">
      <w:pPr>
        <w:rPr>
          <w:rFonts w:ascii="Corbel" w:hAnsi="Corbel"/>
          <w:b/>
          <w:color w:val="00B0F0"/>
          <w:sz w:val="28"/>
          <w:szCs w:val="28"/>
        </w:rPr>
      </w:pPr>
      <w:r w:rsidRPr="0055571E">
        <w:rPr>
          <w:rFonts w:ascii="Corbel" w:hAnsi="Corbel"/>
          <w:b/>
          <w:color w:val="00B0F0"/>
          <w:sz w:val="28"/>
          <w:szCs w:val="28"/>
        </w:rPr>
        <w:t>Benefits of Participating in Quality Counts</w:t>
      </w:r>
      <w:r>
        <w:rPr>
          <w:rFonts w:ascii="Corbel" w:hAnsi="Corbel"/>
          <w:b/>
          <w:color w:val="00B0F0"/>
          <w:sz w:val="28"/>
          <w:szCs w:val="28"/>
        </w:rPr>
        <w:t xml:space="preserve"> Humboldt</w:t>
      </w:r>
      <w:r w:rsidRPr="0055571E">
        <w:rPr>
          <w:rFonts w:ascii="Corbel" w:hAnsi="Corbel"/>
          <w:b/>
          <w:color w:val="00B0F0"/>
          <w:sz w:val="28"/>
          <w:szCs w:val="28"/>
        </w:rPr>
        <w:t xml:space="preserve"> </w:t>
      </w:r>
    </w:p>
    <w:p w:rsidR="00B95DD1" w:rsidRPr="00CE7A62" w:rsidRDefault="00B95DD1" w:rsidP="00B95DD1">
      <w:pPr>
        <w:jc w:val="center"/>
        <w:rPr>
          <w:rFonts w:ascii="Calibri" w:hAnsi="Calibri"/>
          <w:sz w:val="4"/>
          <w:szCs w:val="4"/>
          <w:highlight w:val="yellow"/>
        </w:rPr>
      </w:pPr>
    </w:p>
    <w:p w:rsidR="00B95DD1" w:rsidRPr="00D642F3" w:rsidRDefault="00B95DD1" w:rsidP="00B95DD1">
      <w:pPr>
        <w:rPr>
          <w:rFonts w:ascii="Calibri" w:hAnsi="Calibri"/>
        </w:rPr>
      </w:pPr>
      <w:r w:rsidRPr="000C0764">
        <w:rPr>
          <w:rFonts w:ascii="Calibri" w:hAnsi="Calibri"/>
        </w:rPr>
        <w:t>All Quality Counts</w:t>
      </w:r>
      <w:r>
        <w:rPr>
          <w:rFonts w:ascii="Calibri" w:hAnsi="Calibri"/>
        </w:rPr>
        <w:t xml:space="preserve"> Humboldt</w:t>
      </w:r>
      <w:r w:rsidRPr="000C0764">
        <w:rPr>
          <w:rFonts w:ascii="Calibri" w:hAnsi="Calibri"/>
        </w:rPr>
        <w:t xml:space="preserve"> participants receive the following:</w:t>
      </w:r>
    </w:p>
    <w:p w:rsidR="00B95DD1" w:rsidRPr="000C0764" w:rsidRDefault="00B95DD1" w:rsidP="00B95DD1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C</w:t>
      </w:r>
      <w:r w:rsidRPr="000C0764">
        <w:rPr>
          <w:rFonts w:ascii="Calibri" w:hAnsi="Calibri"/>
        </w:rPr>
        <w:t xml:space="preserve">oaching and technical assistance from a trained expert in quality early education </w:t>
      </w:r>
    </w:p>
    <w:p w:rsidR="00B95DD1" w:rsidRPr="00A100BE" w:rsidRDefault="00B95DD1" w:rsidP="00B95DD1">
      <w:pPr>
        <w:numPr>
          <w:ilvl w:val="0"/>
          <w:numId w:val="3"/>
        </w:numPr>
        <w:rPr>
          <w:rFonts w:ascii="Calibri" w:hAnsi="Calibri"/>
        </w:rPr>
      </w:pPr>
      <w:r w:rsidRPr="000C0764">
        <w:rPr>
          <w:rFonts w:ascii="Calibri" w:hAnsi="Calibri"/>
        </w:rPr>
        <w:t>Access to training and numerous professional development opportunities</w:t>
      </w:r>
      <w:r w:rsidRPr="00A100BE">
        <w:rPr>
          <w:rFonts w:ascii="Calibri" w:hAnsi="Calibri"/>
        </w:rPr>
        <w:t xml:space="preserve"> </w:t>
      </w:r>
    </w:p>
    <w:p w:rsidR="00B95DD1" w:rsidRPr="00D642F3" w:rsidRDefault="00B95DD1" w:rsidP="00B95DD1">
      <w:pPr>
        <w:numPr>
          <w:ilvl w:val="0"/>
          <w:numId w:val="3"/>
        </w:numPr>
        <w:rPr>
          <w:rFonts w:ascii="Calibri" w:hAnsi="Calibri"/>
          <w:b/>
          <w:i/>
        </w:rPr>
      </w:pPr>
      <w:r>
        <w:rPr>
          <w:rFonts w:ascii="Calibri" w:hAnsi="Calibri"/>
        </w:rPr>
        <w:t>Eligibility for materials or incentives</w:t>
      </w:r>
      <w:r w:rsidRPr="000C0764">
        <w:rPr>
          <w:rFonts w:ascii="Calibri" w:hAnsi="Calibri"/>
        </w:rPr>
        <w:t xml:space="preserve"> </w:t>
      </w:r>
      <w:r>
        <w:rPr>
          <w:rFonts w:ascii="Calibri" w:hAnsi="Calibri"/>
        </w:rPr>
        <w:t>based on points earned on the QRIS Matrix (</w:t>
      </w:r>
      <w:r w:rsidRPr="00777504">
        <w:rPr>
          <w:rFonts w:ascii="Calibri" w:hAnsi="Calibri"/>
          <w:b/>
        </w:rPr>
        <w:t>Incentive amounts will be determined by number of participants and funds available</w:t>
      </w:r>
      <w:r>
        <w:rPr>
          <w:rFonts w:ascii="Calibri" w:hAnsi="Calibri"/>
        </w:rPr>
        <w:t>).</w:t>
      </w:r>
      <w:r>
        <w:rPr>
          <w:rFonts w:ascii="Calibri" w:hAnsi="Calibri"/>
          <w:b/>
          <w:i/>
        </w:rPr>
        <w:t xml:space="preserve"> </w:t>
      </w:r>
    </w:p>
    <w:p w:rsidR="00B95DD1" w:rsidRPr="00CE7A62" w:rsidRDefault="00B95DD1" w:rsidP="00B95DD1">
      <w:pPr>
        <w:jc w:val="center"/>
        <w:rPr>
          <w:rFonts w:ascii="Calibri" w:hAnsi="Calibri"/>
          <w:b/>
          <w:color w:val="00B0F0"/>
        </w:rPr>
      </w:pPr>
    </w:p>
    <w:p w:rsidR="00B95DD1" w:rsidRPr="00BC249C" w:rsidRDefault="00B95DD1" w:rsidP="00B95DD1">
      <w:pPr>
        <w:rPr>
          <w:rFonts w:ascii="Corbel" w:hAnsi="Corbel"/>
          <w:b/>
          <w:bCs/>
          <w:smallCaps/>
          <w:color w:val="00B0F0"/>
          <w:sz w:val="28"/>
          <w:szCs w:val="28"/>
        </w:rPr>
      </w:pPr>
      <w:r w:rsidRPr="00BC249C">
        <w:rPr>
          <w:rFonts w:ascii="Corbel" w:hAnsi="Corbel"/>
          <w:b/>
          <w:color w:val="00B0F0"/>
          <w:sz w:val="28"/>
          <w:szCs w:val="28"/>
        </w:rPr>
        <w:t>Eligibility for Participation in Quality Counts</w:t>
      </w:r>
      <w:r>
        <w:rPr>
          <w:rFonts w:ascii="Corbel" w:hAnsi="Corbel"/>
          <w:b/>
          <w:color w:val="00B0F0"/>
          <w:sz w:val="28"/>
          <w:szCs w:val="28"/>
        </w:rPr>
        <w:t xml:space="preserve"> Humboldt</w:t>
      </w:r>
      <w:r w:rsidRPr="00BC249C">
        <w:rPr>
          <w:rFonts w:ascii="Corbel" w:hAnsi="Corbel"/>
          <w:b/>
          <w:color w:val="00B0F0"/>
          <w:sz w:val="28"/>
          <w:szCs w:val="28"/>
        </w:rPr>
        <w:t xml:space="preserve"> </w:t>
      </w:r>
    </w:p>
    <w:p w:rsidR="00B95DD1" w:rsidRPr="00BC249C" w:rsidRDefault="00B95DD1" w:rsidP="00B95DD1">
      <w:pPr>
        <w:rPr>
          <w:rFonts w:ascii="Corbel" w:hAnsi="Corbel"/>
          <w:sz w:val="4"/>
          <w:szCs w:val="4"/>
        </w:rPr>
      </w:pPr>
    </w:p>
    <w:p w:rsidR="00B95DD1" w:rsidRPr="00A100BE" w:rsidRDefault="00B95DD1" w:rsidP="00B95DD1">
      <w:pPr>
        <w:ind w:left="-180"/>
        <w:rPr>
          <w:rFonts w:ascii="Calibri" w:hAnsi="Calibri"/>
        </w:rPr>
      </w:pPr>
      <w:r w:rsidRPr="00BC249C">
        <w:rPr>
          <w:rFonts w:ascii="Calibri" w:hAnsi="Calibri"/>
        </w:rPr>
        <w:t>Quality Counts</w:t>
      </w:r>
      <w:r>
        <w:rPr>
          <w:rFonts w:ascii="Calibri" w:hAnsi="Calibri"/>
        </w:rPr>
        <w:t xml:space="preserve"> Humboldt </w:t>
      </w:r>
      <w:r w:rsidRPr="00BC249C">
        <w:rPr>
          <w:rFonts w:ascii="Calibri" w:hAnsi="Calibri"/>
        </w:rPr>
        <w:t xml:space="preserve">is </w:t>
      </w:r>
      <w:r>
        <w:rPr>
          <w:rFonts w:ascii="Calibri" w:hAnsi="Calibri"/>
        </w:rPr>
        <w:t>currently</w:t>
      </w:r>
      <w:r w:rsidRPr="00BC249C">
        <w:rPr>
          <w:rFonts w:ascii="Calibri" w:hAnsi="Calibri"/>
        </w:rPr>
        <w:t xml:space="preserve"> </w:t>
      </w:r>
      <w:r>
        <w:rPr>
          <w:rFonts w:ascii="Calibri" w:hAnsi="Calibri"/>
        </w:rPr>
        <w:t>available</w:t>
      </w:r>
      <w:r w:rsidRPr="00BC249C">
        <w:rPr>
          <w:rFonts w:ascii="Calibri" w:hAnsi="Calibri"/>
        </w:rPr>
        <w:t xml:space="preserve"> to California State Preschool Programs. </w:t>
      </w:r>
      <w:r>
        <w:rPr>
          <w:rFonts w:ascii="Calibri" w:hAnsi="Calibri"/>
        </w:rPr>
        <w:t>All Humboldt County CSPP</w:t>
      </w:r>
      <w:r w:rsidRPr="00BC249C">
        <w:rPr>
          <w:rFonts w:ascii="Calibri" w:hAnsi="Calibri"/>
        </w:rPr>
        <w:t xml:space="preserve"> programs </w:t>
      </w:r>
      <w:r>
        <w:rPr>
          <w:rFonts w:ascii="Calibri" w:hAnsi="Calibri"/>
        </w:rPr>
        <w:t xml:space="preserve">that apply </w:t>
      </w:r>
      <w:proofErr w:type="gramStart"/>
      <w:r w:rsidRPr="00BC249C">
        <w:rPr>
          <w:rFonts w:ascii="Calibri" w:hAnsi="Calibri"/>
        </w:rPr>
        <w:t xml:space="preserve">will be </w:t>
      </w:r>
      <w:r>
        <w:rPr>
          <w:rFonts w:ascii="Calibri" w:hAnsi="Calibri"/>
        </w:rPr>
        <w:t>considered</w:t>
      </w:r>
      <w:proofErr w:type="gramEnd"/>
      <w:r>
        <w:rPr>
          <w:rFonts w:ascii="Calibri" w:hAnsi="Calibri"/>
        </w:rPr>
        <w:t>,</w:t>
      </w:r>
      <w:r w:rsidRPr="00BC249C">
        <w:rPr>
          <w:rFonts w:ascii="Calibri" w:hAnsi="Calibri"/>
        </w:rPr>
        <w:t xml:space="preserve"> with a goal of </w:t>
      </w:r>
      <w:r>
        <w:rPr>
          <w:rFonts w:ascii="Calibri" w:hAnsi="Calibri"/>
        </w:rPr>
        <w:t>including</w:t>
      </w:r>
      <w:r w:rsidRPr="00BC249C">
        <w:rPr>
          <w:rFonts w:ascii="Calibri" w:hAnsi="Calibri"/>
        </w:rPr>
        <w:t xml:space="preserve"> a broad representation of ou</w:t>
      </w:r>
      <w:r>
        <w:rPr>
          <w:rFonts w:ascii="Calibri" w:hAnsi="Calibri"/>
        </w:rPr>
        <w:t>r county’s communities</w:t>
      </w:r>
      <w:r w:rsidRPr="00BC249C">
        <w:rPr>
          <w:rFonts w:ascii="Calibri" w:hAnsi="Calibri"/>
        </w:rPr>
        <w:t>, inclu</w:t>
      </w:r>
      <w:r>
        <w:rPr>
          <w:rFonts w:ascii="Calibri" w:hAnsi="Calibri"/>
        </w:rPr>
        <w:t>ding geographic, cultural and demographic considerations.</w:t>
      </w:r>
    </w:p>
    <w:p w:rsidR="00B95DD1" w:rsidRDefault="00B95DD1" w:rsidP="00B95DD1">
      <w:pPr>
        <w:rPr>
          <w:rFonts w:ascii="Corbel" w:hAnsi="Corbel"/>
          <w:b/>
          <w:color w:val="00B0F0"/>
          <w:sz w:val="28"/>
          <w:szCs w:val="28"/>
        </w:rPr>
      </w:pPr>
    </w:p>
    <w:p w:rsidR="00B95DD1" w:rsidRPr="00B776CB" w:rsidRDefault="00B95DD1" w:rsidP="00B95DD1">
      <w:pPr>
        <w:spacing w:after="120"/>
        <w:rPr>
          <w:rFonts w:ascii="Calibri" w:hAnsi="Calibri"/>
          <w:b/>
          <w:smallCaps/>
          <w:color w:val="FFFFFF"/>
        </w:rPr>
      </w:pPr>
      <w:r w:rsidRPr="0055571E">
        <w:rPr>
          <w:rFonts w:ascii="Corbel" w:hAnsi="Corbel"/>
          <w:b/>
          <w:color w:val="00B0F0"/>
          <w:sz w:val="28"/>
          <w:szCs w:val="28"/>
        </w:rPr>
        <w:t xml:space="preserve">Application Process </w:t>
      </w:r>
      <w:r w:rsidRPr="00B776CB">
        <w:rPr>
          <w:rFonts w:ascii="Calibri" w:hAnsi="Calibri"/>
          <w:b/>
          <w:color w:val="000080"/>
        </w:rPr>
        <w:t xml:space="preserve">  </w:t>
      </w:r>
      <w:r w:rsidRPr="00B776CB">
        <w:rPr>
          <w:rFonts w:ascii="Calibri" w:hAnsi="Calibri"/>
          <w:b/>
          <w:color w:val="FFFFFF"/>
        </w:rPr>
        <w:t>C.  E</w:t>
      </w:r>
      <w:r w:rsidRPr="00B776CB">
        <w:rPr>
          <w:rFonts w:ascii="Calibri" w:hAnsi="Calibri"/>
          <w:b/>
          <w:smallCaps/>
          <w:color w:val="FFFFFF"/>
        </w:rPr>
        <w:t>ligible uses</w:t>
      </w:r>
    </w:p>
    <w:p w:rsidR="00B95DD1" w:rsidRPr="00B776CB" w:rsidRDefault="00B95DD1" w:rsidP="00B95DD1">
      <w:pPr>
        <w:numPr>
          <w:ilvl w:val="0"/>
          <w:numId w:val="1"/>
        </w:numPr>
        <w:tabs>
          <w:tab w:val="clear" w:pos="1080"/>
          <w:tab w:val="num" w:pos="180"/>
        </w:tabs>
        <w:ind w:left="187" w:hanging="187"/>
        <w:rPr>
          <w:rFonts w:ascii="Calibri" w:hAnsi="Calibri"/>
        </w:rPr>
      </w:pPr>
      <w:r>
        <w:rPr>
          <w:rFonts w:ascii="Calibri" w:hAnsi="Calibri"/>
        </w:rPr>
        <w:t xml:space="preserve">Fill out the Quality Counts application </w:t>
      </w:r>
      <w:r w:rsidRPr="00BC249C">
        <w:rPr>
          <w:rFonts w:ascii="Calibri" w:hAnsi="Calibri"/>
        </w:rPr>
        <w:t>and self-assessment checklist</w:t>
      </w:r>
    </w:p>
    <w:p w:rsidR="00B95DD1" w:rsidRPr="00B776CB" w:rsidRDefault="00B95DD1" w:rsidP="00B95DD1">
      <w:pPr>
        <w:numPr>
          <w:ilvl w:val="0"/>
          <w:numId w:val="1"/>
        </w:numPr>
        <w:tabs>
          <w:tab w:val="clear" w:pos="1080"/>
          <w:tab w:val="num" w:pos="180"/>
        </w:tabs>
        <w:ind w:left="187" w:hanging="187"/>
        <w:rPr>
          <w:rFonts w:ascii="Calibri" w:hAnsi="Calibri"/>
        </w:rPr>
      </w:pPr>
      <w:r>
        <w:rPr>
          <w:rFonts w:ascii="Calibri" w:hAnsi="Calibri"/>
        </w:rPr>
        <w:t>S</w:t>
      </w:r>
      <w:r w:rsidRPr="00B776CB">
        <w:rPr>
          <w:rFonts w:ascii="Calibri" w:hAnsi="Calibri"/>
        </w:rPr>
        <w:t>ign and submit the attached application form</w:t>
      </w:r>
      <w:r>
        <w:rPr>
          <w:rFonts w:ascii="Calibri" w:hAnsi="Calibri"/>
        </w:rPr>
        <w:t xml:space="preserve"> and assessment checklist</w:t>
      </w:r>
      <w:r w:rsidRPr="00B776CB">
        <w:rPr>
          <w:rFonts w:ascii="Calibri" w:hAnsi="Calibri"/>
        </w:rPr>
        <w:t xml:space="preserve"> by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color w:val="00B0F0"/>
        </w:rPr>
        <w:t>Oct 11</w:t>
      </w:r>
      <w:r w:rsidRPr="00777504">
        <w:rPr>
          <w:rFonts w:ascii="Calibri" w:hAnsi="Calibri"/>
          <w:b/>
          <w:color w:val="00B0F0"/>
        </w:rPr>
        <w:t>, 201</w:t>
      </w:r>
      <w:r>
        <w:rPr>
          <w:rFonts w:ascii="Calibri" w:hAnsi="Calibri"/>
          <w:b/>
          <w:color w:val="00B0F0"/>
        </w:rPr>
        <w:t>9</w:t>
      </w:r>
      <w:r w:rsidRPr="00B776CB">
        <w:rPr>
          <w:rFonts w:ascii="Calibri" w:hAnsi="Calibri"/>
        </w:rPr>
        <w:t xml:space="preserve">. </w:t>
      </w:r>
      <w:r w:rsidRPr="00E11D41">
        <w:rPr>
          <w:rFonts w:ascii="Calibri" w:hAnsi="Calibri"/>
        </w:rPr>
        <w:t xml:space="preserve">Late applications </w:t>
      </w:r>
      <w:r>
        <w:rPr>
          <w:rFonts w:ascii="Calibri" w:hAnsi="Calibri"/>
        </w:rPr>
        <w:t xml:space="preserve">may be accepted on a </w:t>
      </w:r>
      <w:proofErr w:type="gramStart"/>
      <w:r>
        <w:rPr>
          <w:rFonts w:ascii="Calibri" w:hAnsi="Calibri"/>
        </w:rPr>
        <w:t>case by case</w:t>
      </w:r>
      <w:proofErr w:type="gramEnd"/>
      <w:r>
        <w:rPr>
          <w:rFonts w:ascii="Calibri" w:hAnsi="Calibri"/>
        </w:rPr>
        <w:t xml:space="preserve"> basis,</w:t>
      </w:r>
      <w:r w:rsidRPr="00E11D41">
        <w:rPr>
          <w:rFonts w:ascii="Calibri" w:hAnsi="Calibri"/>
        </w:rPr>
        <w:t xml:space="preserve"> to ensure a fair process for all applicants.  </w:t>
      </w:r>
    </w:p>
    <w:p w:rsidR="00B95DD1" w:rsidRPr="00B776CB" w:rsidRDefault="00B95DD1" w:rsidP="00B95DD1">
      <w:pPr>
        <w:numPr>
          <w:ilvl w:val="0"/>
          <w:numId w:val="1"/>
        </w:numPr>
        <w:tabs>
          <w:tab w:val="clear" w:pos="1080"/>
          <w:tab w:val="num" w:pos="180"/>
        </w:tabs>
        <w:ind w:left="180" w:hanging="180"/>
        <w:rPr>
          <w:rFonts w:ascii="Calibri" w:hAnsi="Calibri"/>
        </w:rPr>
      </w:pPr>
      <w:r w:rsidRPr="003E310A">
        <w:rPr>
          <w:rFonts w:ascii="Calibri" w:hAnsi="Calibri"/>
        </w:rPr>
        <w:t>The QRIS Consortium will review your Quality Counts application</w:t>
      </w:r>
      <w:r>
        <w:rPr>
          <w:rFonts w:ascii="Calibri" w:hAnsi="Calibri"/>
        </w:rPr>
        <w:t xml:space="preserve"> </w:t>
      </w:r>
      <w:r w:rsidRPr="003E310A">
        <w:rPr>
          <w:rFonts w:ascii="Calibri" w:hAnsi="Calibri"/>
        </w:rPr>
        <w:t>for final approval</w:t>
      </w:r>
      <w:r>
        <w:rPr>
          <w:rFonts w:ascii="Calibri" w:hAnsi="Calibri"/>
        </w:rPr>
        <w:t>.</w:t>
      </w:r>
    </w:p>
    <w:p w:rsidR="00B95DD1" w:rsidRPr="00B776CB" w:rsidRDefault="00B95DD1" w:rsidP="00B95DD1">
      <w:pPr>
        <w:numPr>
          <w:ilvl w:val="0"/>
          <w:numId w:val="1"/>
        </w:numPr>
        <w:tabs>
          <w:tab w:val="clear" w:pos="1080"/>
          <w:tab w:val="num" w:pos="180"/>
        </w:tabs>
        <w:ind w:left="180" w:hanging="180"/>
        <w:rPr>
          <w:rFonts w:ascii="Calibri" w:hAnsi="Calibri"/>
        </w:rPr>
      </w:pPr>
      <w:r w:rsidRPr="003E310A">
        <w:rPr>
          <w:rFonts w:ascii="Calibri" w:hAnsi="Calibri"/>
        </w:rPr>
        <w:t xml:space="preserve">Not all applications </w:t>
      </w:r>
      <w:proofErr w:type="gramStart"/>
      <w:r>
        <w:rPr>
          <w:rFonts w:ascii="Calibri" w:hAnsi="Calibri"/>
        </w:rPr>
        <w:t>may</w:t>
      </w:r>
      <w:r w:rsidRPr="003E310A">
        <w:rPr>
          <w:rFonts w:ascii="Calibri" w:hAnsi="Calibri"/>
        </w:rPr>
        <w:t xml:space="preserve"> be recommended</w:t>
      </w:r>
      <w:proofErr w:type="gramEnd"/>
      <w:r w:rsidRPr="003E310A">
        <w:rPr>
          <w:rFonts w:ascii="Calibri" w:hAnsi="Calibri"/>
        </w:rPr>
        <w:t xml:space="preserve"> for participation due to capacity limitations.  </w:t>
      </w:r>
    </w:p>
    <w:p w:rsidR="00B95DD1" w:rsidRPr="00B776CB" w:rsidRDefault="00B95DD1" w:rsidP="00B95DD1">
      <w:pPr>
        <w:numPr>
          <w:ilvl w:val="0"/>
          <w:numId w:val="1"/>
        </w:numPr>
        <w:tabs>
          <w:tab w:val="clear" w:pos="1080"/>
          <w:tab w:val="num" w:pos="180"/>
        </w:tabs>
        <w:ind w:left="180" w:hanging="18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The Quality Counts Coordinator will notify a</w:t>
      </w:r>
      <w:r w:rsidRPr="00B776CB">
        <w:rPr>
          <w:rFonts w:ascii="Calibri" w:hAnsi="Calibri"/>
          <w:b/>
        </w:rPr>
        <w:t>pplicants</w:t>
      </w:r>
      <w:r>
        <w:rPr>
          <w:rFonts w:ascii="Calibri" w:hAnsi="Calibri"/>
          <w:b/>
        </w:rPr>
        <w:t xml:space="preserve"> by </w:t>
      </w:r>
      <w:r w:rsidRPr="002D414E">
        <w:rPr>
          <w:rFonts w:ascii="Calibri" w:hAnsi="Calibri"/>
          <w:b/>
          <w:color w:val="00B0F0"/>
        </w:rPr>
        <w:t>Oct 2</w:t>
      </w:r>
      <w:r>
        <w:rPr>
          <w:rFonts w:ascii="Calibri" w:hAnsi="Calibri"/>
          <w:b/>
          <w:color w:val="00B0F0"/>
        </w:rPr>
        <w:t>5</w:t>
      </w:r>
      <w:r w:rsidRPr="002D414E">
        <w:rPr>
          <w:rFonts w:ascii="Calibri" w:hAnsi="Calibri"/>
          <w:b/>
          <w:color w:val="00B0F0"/>
        </w:rPr>
        <w:t>, 201</w:t>
      </w:r>
      <w:r>
        <w:rPr>
          <w:rFonts w:ascii="Calibri" w:hAnsi="Calibri"/>
          <w:b/>
          <w:color w:val="00B0F0"/>
        </w:rPr>
        <w:t>9</w:t>
      </w:r>
      <w:r w:rsidRPr="004E5764">
        <w:rPr>
          <w:rFonts w:ascii="Calibri" w:hAnsi="Calibri"/>
          <w:b/>
        </w:rPr>
        <w:t>.</w:t>
      </w:r>
      <w:r w:rsidRPr="00B776CB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>A</w:t>
      </w:r>
      <w:r w:rsidRPr="00B776CB">
        <w:rPr>
          <w:rFonts w:ascii="Calibri" w:hAnsi="Calibri"/>
          <w:b/>
        </w:rPr>
        <w:t xml:space="preserve"> letter </w:t>
      </w:r>
      <w:proofErr w:type="gramStart"/>
      <w:r w:rsidRPr="00B776CB">
        <w:rPr>
          <w:rFonts w:ascii="Calibri" w:hAnsi="Calibri"/>
          <w:b/>
        </w:rPr>
        <w:t>will be mailed</w:t>
      </w:r>
      <w:proofErr w:type="gramEnd"/>
      <w:r w:rsidRPr="00B776CB">
        <w:rPr>
          <w:rFonts w:ascii="Calibri" w:hAnsi="Calibri"/>
          <w:b/>
        </w:rPr>
        <w:t xml:space="preserve"> to you </w:t>
      </w:r>
      <w:r>
        <w:rPr>
          <w:rFonts w:ascii="Calibri" w:hAnsi="Calibri"/>
          <w:b/>
        </w:rPr>
        <w:t>letting you know if you have been accepted to QRIS and what the next steps are</w:t>
      </w:r>
      <w:r w:rsidRPr="004E5764">
        <w:rPr>
          <w:rFonts w:ascii="Calibri" w:hAnsi="Calibri"/>
          <w:b/>
        </w:rPr>
        <w:t>.  Y</w:t>
      </w:r>
      <w:r w:rsidRPr="00B776CB">
        <w:rPr>
          <w:rFonts w:ascii="Calibri" w:hAnsi="Calibri"/>
          <w:b/>
        </w:rPr>
        <w:t>ou may reapply in the next open cycle</w:t>
      </w:r>
      <w:r>
        <w:rPr>
          <w:rFonts w:ascii="Calibri" w:hAnsi="Calibri"/>
          <w:b/>
        </w:rPr>
        <w:t xml:space="preserve"> if you </w:t>
      </w:r>
      <w:proofErr w:type="gramStart"/>
      <w:r>
        <w:rPr>
          <w:rFonts w:ascii="Calibri" w:hAnsi="Calibri"/>
          <w:b/>
        </w:rPr>
        <w:t>were not accepted</w:t>
      </w:r>
      <w:proofErr w:type="gramEnd"/>
      <w:r>
        <w:rPr>
          <w:rFonts w:ascii="Calibri" w:hAnsi="Calibri"/>
          <w:b/>
        </w:rPr>
        <w:t xml:space="preserve"> into this one</w:t>
      </w:r>
      <w:r w:rsidRPr="00B776CB">
        <w:rPr>
          <w:rFonts w:ascii="Calibri" w:hAnsi="Calibri"/>
          <w:b/>
        </w:rPr>
        <w:t xml:space="preserve">.  </w:t>
      </w:r>
    </w:p>
    <w:p w:rsidR="00B95DD1" w:rsidRPr="002F5AD3" w:rsidRDefault="00B95DD1" w:rsidP="00B95DD1">
      <w:pPr>
        <w:numPr>
          <w:ilvl w:val="0"/>
          <w:numId w:val="1"/>
        </w:numPr>
        <w:tabs>
          <w:tab w:val="clear" w:pos="1080"/>
          <w:tab w:val="num" w:pos="180"/>
        </w:tabs>
        <w:ind w:left="180" w:hanging="180"/>
        <w:rPr>
          <w:rFonts w:ascii="Calibri" w:hAnsi="Calibri"/>
        </w:rPr>
      </w:pPr>
      <w:r>
        <w:rPr>
          <w:rFonts w:ascii="Calibri" w:hAnsi="Calibri"/>
          <w:b/>
        </w:rPr>
        <w:t>Please</w:t>
      </w:r>
      <w:r w:rsidRPr="00B776CB">
        <w:rPr>
          <w:rFonts w:ascii="Calibri" w:hAnsi="Calibri"/>
          <w:b/>
        </w:rPr>
        <w:t xml:space="preserve"> keep copies of all documents you submit.</w:t>
      </w:r>
    </w:p>
    <w:p w:rsidR="00B95DD1" w:rsidRPr="00902E7C" w:rsidRDefault="00B95DD1" w:rsidP="00B95DD1">
      <w:pPr>
        <w:numPr>
          <w:ilvl w:val="0"/>
          <w:numId w:val="1"/>
        </w:numPr>
        <w:tabs>
          <w:tab w:val="clear" w:pos="1080"/>
          <w:tab w:val="num" w:pos="180"/>
        </w:tabs>
        <w:ind w:left="180" w:hanging="180"/>
        <w:rPr>
          <w:rFonts w:ascii="Calibri" w:hAnsi="Calibri"/>
          <w:b/>
        </w:rPr>
      </w:pPr>
      <w:r w:rsidRPr="00902E7C">
        <w:rPr>
          <w:rFonts w:ascii="Calibri" w:hAnsi="Calibri"/>
        </w:rPr>
        <w:t xml:space="preserve">Applications </w:t>
      </w:r>
      <w:r>
        <w:rPr>
          <w:rFonts w:ascii="Calibri" w:hAnsi="Calibri"/>
        </w:rPr>
        <w:t>may</w:t>
      </w:r>
      <w:r w:rsidRPr="00902E7C">
        <w:rPr>
          <w:rFonts w:ascii="Calibri" w:hAnsi="Calibri"/>
        </w:rPr>
        <w:t xml:space="preserve"> be submitted by </w:t>
      </w:r>
      <w:r>
        <w:rPr>
          <w:rFonts w:ascii="Calibri" w:hAnsi="Calibri"/>
        </w:rPr>
        <w:t xml:space="preserve">mail, </w:t>
      </w:r>
      <w:r w:rsidRPr="00902E7C">
        <w:rPr>
          <w:rFonts w:ascii="Calibri" w:hAnsi="Calibri"/>
        </w:rPr>
        <w:t xml:space="preserve">email (scanned signature pages required), or in person. </w:t>
      </w:r>
    </w:p>
    <w:p w:rsidR="00B95DD1" w:rsidRDefault="00B95DD1" w:rsidP="00B95DD1">
      <w:pPr>
        <w:rPr>
          <w:rFonts w:ascii="Calibri" w:hAnsi="Calibri"/>
          <w:b/>
        </w:rPr>
      </w:pPr>
    </w:p>
    <w:p w:rsidR="00B95DD1" w:rsidRPr="00935C24" w:rsidRDefault="00B95DD1" w:rsidP="00B95DD1">
      <w:pPr>
        <w:rPr>
          <w:rFonts w:ascii="Calibri" w:hAnsi="Calibri"/>
          <w:b/>
          <w:color w:val="00B0F0"/>
          <w:sz w:val="32"/>
          <w:szCs w:val="32"/>
        </w:rPr>
      </w:pPr>
      <w:r>
        <w:rPr>
          <w:rFonts w:ascii="Calibri" w:hAnsi="Calibri"/>
          <w:b/>
          <w:color w:val="00B0F0"/>
          <w:sz w:val="32"/>
          <w:szCs w:val="32"/>
        </w:rPr>
        <w:t xml:space="preserve">Applications are due </w:t>
      </w:r>
      <w:r w:rsidRPr="002D414E">
        <w:rPr>
          <w:rFonts w:ascii="Calibri" w:hAnsi="Calibri"/>
          <w:b/>
          <w:color w:val="00B0F0"/>
          <w:sz w:val="32"/>
          <w:szCs w:val="32"/>
        </w:rPr>
        <w:t>Oct 1</w:t>
      </w:r>
      <w:r>
        <w:rPr>
          <w:rFonts w:ascii="Calibri" w:hAnsi="Calibri"/>
          <w:b/>
          <w:color w:val="00B0F0"/>
          <w:sz w:val="32"/>
          <w:szCs w:val="32"/>
        </w:rPr>
        <w:t>1</w:t>
      </w:r>
      <w:r w:rsidRPr="002D414E">
        <w:rPr>
          <w:rFonts w:ascii="Calibri" w:hAnsi="Calibri"/>
          <w:b/>
          <w:color w:val="00B0F0"/>
          <w:sz w:val="32"/>
          <w:szCs w:val="32"/>
        </w:rPr>
        <w:t>, 201</w:t>
      </w:r>
      <w:r>
        <w:rPr>
          <w:rFonts w:ascii="Calibri" w:hAnsi="Calibri"/>
          <w:b/>
          <w:color w:val="00B0F0"/>
          <w:sz w:val="32"/>
          <w:szCs w:val="32"/>
        </w:rPr>
        <w:t>9 (by 5 pm)</w:t>
      </w:r>
    </w:p>
    <w:p w:rsidR="00B95DD1" w:rsidRDefault="00B95DD1" w:rsidP="00B95DD1">
      <w:pPr>
        <w:rPr>
          <w:rFonts w:ascii="Calibri" w:hAnsi="Calibri"/>
          <w:b/>
        </w:rPr>
      </w:pPr>
      <w:r>
        <w:rPr>
          <w:rFonts w:ascii="Calibri" w:hAnsi="Calibri"/>
          <w:b/>
        </w:rPr>
        <w:t>M</w:t>
      </w:r>
      <w:r w:rsidRPr="00B776CB">
        <w:rPr>
          <w:rFonts w:ascii="Calibri" w:hAnsi="Calibri"/>
          <w:b/>
        </w:rPr>
        <w:t>ail</w:t>
      </w:r>
      <w:r>
        <w:rPr>
          <w:rFonts w:ascii="Calibri" w:hAnsi="Calibri"/>
          <w:b/>
        </w:rPr>
        <w:t xml:space="preserve">, email </w:t>
      </w:r>
      <w:r w:rsidRPr="00B776CB">
        <w:rPr>
          <w:rFonts w:ascii="Calibri" w:hAnsi="Calibri"/>
          <w:b/>
        </w:rPr>
        <w:t xml:space="preserve">or deliver applications </w:t>
      </w:r>
      <w:proofErr w:type="gramStart"/>
      <w:r w:rsidRPr="00B776CB">
        <w:rPr>
          <w:rFonts w:ascii="Calibri" w:hAnsi="Calibri"/>
          <w:b/>
        </w:rPr>
        <w:t>to</w:t>
      </w:r>
      <w:proofErr w:type="gramEnd"/>
      <w:r w:rsidRPr="00B776CB">
        <w:rPr>
          <w:rFonts w:ascii="Calibri" w:hAnsi="Calibri"/>
          <w:b/>
        </w:rPr>
        <w:t>:</w:t>
      </w:r>
    </w:p>
    <w:p w:rsidR="00B95DD1" w:rsidRDefault="00B95DD1" w:rsidP="00B95DD1">
      <w:pPr>
        <w:rPr>
          <w:rFonts w:ascii="Calibri" w:hAnsi="Calibri"/>
        </w:rPr>
      </w:pPr>
      <w:r>
        <w:rPr>
          <w:rFonts w:ascii="Calibri" w:hAnsi="Calibri"/>
        </w:rPr>
        <w:t>Star Mohatt</w:t>
      </w:r>
    </w:p>
    <w:p w:rsidR="00B95DD1" w:rsidRDefault="00B95DD1" w:rsidP="00B95DD1">
      <w:pPr>
        <w:rPr>
          <w:rFonts w:ascii="Calibri" w:hAnsi="Calibri"/>
        </w:rPr>
      </w:pPr>
      <w:r>
        <w:rPr>
          <w:rFonts w:ascii="Calibri" w:hAnsi="Calibri"/>
        </w:rPr>
        <w:t>QRIS Coordinator</w:t>
      </w:r>
    </w:p>
    <w:p w:rsidR="00B95DD1" w:rsidRDefault="00B95DD1" w:rsidP="00B95DD1">
      <w:pPr>
        <w:rPr>
          <w:rFonts w:ascii="Calibri" w:hAnsi="Calibri"/>
        </w:rPr>
      </w:pPr>
      <w:r>
        <w:rPr>
          <w:rFonts w:ascii="Calibri" w:hAnsi="Calibri"/>
        </w:rPr>
        <w:t xml:space="preserve">First </w:t>
      </w:r>
      <w:proofErr w:type="gramStart"/>
      <w:r>
        <w:rPr>
          <w:rFonts w:ascii="Calibri" w:hAnsi="Calibri"/>
        </w:rPr>
        <w:t>5</w:t>
      </w:r>
      <w:proofErr w:type="gramEnd"/>
      <w:r>
        <w:rPr>
          <w:rFonts w:ascii="Calibri" w:hAnsi="Calibri"/>
        </w:rPr>
        <w:t xml:space="preserve"> Humboldt </w:t>
      </w:r>
    </w:p>
    <w:p w:rsidR="00B95DD1" w:rsidRDefault="00B95DD1" w:rsidP="00B95DD1">
      <w:pPr>
        <w:rPr>
          <w:rFonts w:ascii="Calibri" w:hAnsi="Calibri"/>
        </w:rPr>
      </w:pPr>
      <w:r>
        <w:rPr>
          <w:rFonts w:ascii="Calibri" w:hAnsi="Calibri"/>
        </w:rPr>
        <w:t>325 2</w:t>
      </w:r>
      <w:r w:rsidRPr="002F5AD3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Street, Suite 201</w:t>
      </w:r>
    </w:p>
    <w:p w:rsidR="00B95DD1" w:rsidRDefault="00B95DD1" w:rsidP="00B95DD1">
      <w:pPr>
        <w:rPr>
          <w:rFonts w:ascii="Calibri" w:hAnsi="Calibri"/>
        </w:rPr>
      </w:pPr>
      <w:r>
        <w:rPr>
          <w:rFonts w:ascii="Calibri" w:hAnsi="Calibri"/>
        </w:rPr>
        <w:t>Eureka, CA 95501</w:t>
      </w:r>
    </w:p>
    <w:p w:rsidR="00B95DD1" w:rsidRDefault="003733AB" w:rsidP="00B95DD1">
      <w:pPr>
        <w:rPr>
          <w:rFonts w:ascii="Calibri" w:hAnsi="Calibri"/>
        </w:rPr>
      </w:pPr>
      <w:hyperlink r:id="rId8" w:history="1">
        <w:r w:rsidR="00B95DD1" w:rsidRPr="00D013FB">
          <w:rPr>
            <w:rStyle w:val="Hyperlink"/>
            <w:rFonts w:ascii="Calibri" w:hAnsi="Calibri"/>
          </w:rPr>
          <w:t>smohatt@co.humboldt.ca.us</w:t>
        </w:r>
      </w:hyperlink>
      <w:r w:rsidR="00B95DD1">
        <w:rPr>
          <w:rFonts w:ascii="Calibri" w:hAnsi="Calibri"/>
        </w:rPr>
        <w:t xml:space="preserve"> </w:t>
      </w:r>
    </w:p>
    <w:p w:rsidR="00B95DD1" w:rsidRPr="002D6BD3" w:rsidRDefault="00B95DD1" w:rsidP="00B95DD1">
      <w:pPr>
        <w:rPr>
          <w:rFonts w:ascii="Calibri" w:hAnsi="Calibri"/>
          <w:b/>
        </w:rPr>
      </w:pPr>
      <w:r>
        <w:rPr>
          <w:rFonts w:ascii="Calibri" w:hAnsi="Calibri"/>
        </w:rPr>
        <w:t>(707) 445-7385</w:t>
      </w:r>
      <w:r w:rsidRPr="00B776CB">
        <w:rPr>
          <w:rFonts w:ascii="Calibri" w:hAnsi="Calibri"/>
          <w:b/>
        </w:rPr>
        <w:tab/>
      </w:r>
      <w:bookmarkStart w:id="0" w:name="OLE_LINK2"/>
    </w:p>
    <w:bookmarkEnd w:id="0"/>
    <w:p w:rsidR="00B95DD1" w:rsidRPr="00B776CB" w:rsidRDefault="00B95DD1" w:rsidP="00B95DD1">
      <w:pPr>
        <w:rPr>
          <w:rFonts w:ascii="Calibri" w:hAnsi="Calibri"/>
          <w:b/>
          <w:highlight w:val="yellow"/>
        </w:rPr>
      </w:pPr>
    </w:p>
    <w:p w:rsidR="00B95DD1" w:rsidRPr="00B776CB" w:rsidRDefault="00B95DD1" w:rsidP="00B95DD1">
      <w:pPr>
        <w:jc w:val="center"/>
        <w:rPr>
          <w:rFonts w:ascii="Calibri" w:hAnsi="Calibri"/>
        </w:rPr>
      </w:pPr>
      <w:r w:rsidRPr="00BC249C">
        <w:rPr>
          <w:rFonts w:ascii="Corbel" w:hAnsi="Corbel"/>
          <w:b/>
          <w:color w:val="00B0F0"/>
          <w:sz w:val="28"/>
          <w:szCs w:val="28"/>
        </w:rPr>
        <w:t xml:space="preserve">Requirements to Participate and </w:t>
      </w:r>
      <w:r>
        <w:rPr>
          <w:rFonts w:ascii="Corbel" w:hAnsi="Corbel"/>
          <w:b/>
          <w:color w:val="00B0F0"/>
          <w:sz w:val="28"/>
          <w:szCs w:val="28"/>
        </w:rPr>
        <w:t>be eligible to r</w:t>
      </w:r>
      <w:r w:rsidRPr="00BC249C">
        <w:rPr>
          <w:rFonts w:ascii="Corbel" w:hAnsi="Corbel"/>
          <w:b/>
          <w:color w:val="00B0F0"/>
          <w:sz w:val="28"/>
          <w:szCs w:val="28"/>
        </w:rPr>
        <w:t xml:space="preserve">eceive Quality Counts </w:t>
      </w:r>
      <w:r>
        <w:rPr>
          <w:rFonts w:ascii="Corbel" w:hAnsi="Corbel"/>
          <w:b/>
          <w:color w:val="00B0F0"/>
          <w:sz w:val="28"/>
          <w:szCs w:val="28"/>
        </w:rPr>
        <w:t xml:space="preserve">Humboldt </w:t>
      </w:r>
      <w:r w:rsidRPr="00BC249C">
        <w:rPr>
          <w:rFonts w:ascii="Corbel" w:hAnsi="Corbel"/>
          <w:b/>
          <w:color w:val="00B0F0"/>
          <w:sz w:val="28"/>
          <w:szCs w:val="28"/>
        </w:rPr>
        <w:t xml:space="preserve">Materials, Coaching and Financial Incentives </w:t>
      </w:r>
    </w:p>
    <w:p w:rsidR="00B95DD1" w:rsidRPr="006D3602" w:rsidRDefault="00B95DD1" w:rsidP="00B95DD1">
      <w:pPr>
        <w:numPr>
          <w:ilvl w:val="0"/>
          <w:numId w:val="1"/>
        </w:numPr>
        <w:tabs>
          <w:tab w:val="clear" w:pos="1080"/>
          <w:tab w:val="num" w:pos="180"/>
        </w:tabs>
        <w:ind w:left="180" w:hanging="180"/>
        <w:rPr>
          <w:rFonts w:ascii="Calibri" w:hAnsi="Calibri"/>
        </w:rPr>
      </w:pPr>
      <w:r>
        <w:rPr>
          <w:rFonts w:ascii="Calibri" w:hAnsi="Calibri"/>
        </w:rPr>
        <w:t>Fill</w:t>
      </w:r>
      <w:r w:rsidRPr="006D3602">
        <w:rPr>
          <w:rFonts w:ascii="Calibri" w:hAnsi="Calibri"/>
        </w:rPr>
        <w:t xml:space="preserve"> out an application and a self-review checklist</w:t>
      </w:r>
    </w:p>
    <w:p w:rsidR="00B95DD1" w:rsidRPr="006D3602" w:rsidRDefault="00B95DD1" w:rsidP="00B95DD1">
      <w:pPr>
        <w:numPr>
          <w:ilvl w:val="0"/>
          <w:numId w:val="1"/>
        </w:numPr>
        <w:tabs>
          <w:tab w:val="clear" w:pos="1080"/>
          <w:tab w:val="num" w:pos="180"/>
        </w:tabs>
        <w:ind w:left="180" w:hanging="180"/>
        <w:rPr>
          <w:rFonts w:ascii="Calibri" w:hAnsi="Calibri"/>
        </w:rPr>
      </w:pPr>
      <w:r w:rsidRPr="006D3602">
        <w:rPr>
          <w:rFonts w:ascii="Calibri" w:hAnsi="Calibri"/>
        </w:rPr>
        <w:t>B</w:t>
      </w:r>
      <w:r>
        <w:rPr>
          <w:rFonts w:ascii="Calibri" w:hAnsi="Calibri"/>
        </w:rPr>
        <w:t>e</w:t>
      </w:r>
      <w:r w:rsidRPr="006D3602">
        <w:rPr>
          <w:rFonts w:ascii="Calibri" w:hAnsi="Calibri"/>
        </w:rPr>
        <w:t xml:space="preserve"> approved for participation</w:t>
      </w:r>
    </w:p>
    <w:p w:rsidR="00B95DD1" w:rsidRPr="00B776CB" w:rsidRDefault="00B95DD1" w:rsidP="00B95DD1">
      <w:pPr>
        <w:numPr>
          <w:ilvl w:val="0"/>
          <w:numId w:val="1"/>
        </w:numPr>
        <w:tabs>
          <w:tab w:val="clear" w:pos="1080"/>
          <w:tab w:val="num" w:pos="180"/>
        </w:tabs>
        <w:ind w:left="180" w:hanging="180"/>
        <w:rPr>
          <w:rFonts w:ascii="Calibri" w:hAnsi="Calibri"/>
        </w:rPr>
      </w:pPr>
      <w:r>
        <w:rPr>
          <w:rFonts w:ascii="Calibri" w:hAnsi="Calibri"/>
        </w:rPr>
        <w:t>Receive training on i</w:t>
      </w:r>
      <w:r w:rsidRPr="006D3602">
        <w:rPr>
          <w:rFonts w:ascii="Calibri" w:hAnsi="Calibri"/>
        </w:rPr>
        <w:t>Pinwheel</w:t>
      </w:r>
      <w:r>
        <w:rPr>
          <w:rFonts w:ascii="Calibri" w:hAnsi="Calibri"/>
        </w:rPr>
        <w:t xml:space="preserve"> database and upload data</w:t>
      </w:r>
    </w:p>
    <w:p w:rsidR="00B95DD1" w:rsidRPr="00B776CB" w:rsidRDefault="00B95DD1" w:rsidP="00B95DD1">
      <w:pPr>
        <w:numPr>
          <w:ilvl w:val="0"/>
          <w:numId w:val="1"/>
        </w:numPr>
        <w:tabs>
          <w:tab w:val="clear" w:pos="1080"/>
          <w:tab w:val="num" w:pos="180"/>
        </w:tabs>
        <w:ind w:left="180" w:hanging="180"/>
        <w:rPr>
          <w:rFonts w:ascii="Calibri" w:hAnsi="Calibri"/>
        </w:rPr>
      </w:pPr>
      <w:r>
        <w:rPr>
          <w:rFonts w:ascii="Calibri" w:hAnsi="Calibri"/>
        </w:rPr>
        <w:t>Arrange any needed assessments with the QRIS coordinator</w:t>
      </w:r>
      <w:r w:rsidRPr="00B776CB">
        <w:rPr>
          <w:rFonts w:ascii="Calibri" w:hAnsi="Calibri"/>
        </w:rPr>
        <w:t xml:space="preserve"> </w:t>
      </w:r>
      <w:r>
        <w:rPr>
          <w:rFonts w:ascii="Calibri" w:hAnsi="Calibri"/>
        </w:rPr>
        <w:t>(ECERS and/or CLASS)</w:t>
      </w:r>
    </w:p>
    <w:p w:rsidR="00B95DD1" w:rsidRDefault="00B95DD1" w:rsidP="00B95DD1">
      <w:pPr>
        <w:numPr>
          <w:ilvl w:val="0"/>
          <w:numId w:val="1"/>
        </w:numPr>
        <w:tabs>
          <w:tab w:val="clear" w:pos="1080"/>
          <w:tab w:val="num" w:pos="180"/>
        </w:tabs>
        <w:ind w:left="180" w:hanging="180"/>
        <w:rPr>
          <w:rFonts w:ascii="Calibri" w:hAnsi="Calibri"/>
        </w:rPr>
      </w:pPr>
      <w:r>
        <w:rPr>
          <w:rFonts w:ascii="Calibri" w:hAnsi="Calibri"/>
        </w:rPr>
        <w:t>Meet with a coach to create a Quality Improvement Plan and begin a coaching relationship</w:t>
      </w:r>
    </w:p>
    <w:p w:rsidR="00B95DD1" w:rsidRPr="00F606FB" w:rsidRDefault="00B95DD1" w:rsidP="00B95DD1">
      <w:pPr>
        <w:numPr>
          <w:ilvl w:val="0"/>
          <w:numId w:val="1"/>
        </w:numPr>
        <w:tabs>
          <w:tab w:val="clear" w:pos="1080"/>
          <w:tab w:val="num" w:pos="180"/>
        </w:tabs>
        <w:ind w:left="180" w:hanging="180"/>
        <w:rPr>
          <w:rFonts w:ascii="Calibri" w:hAnsi="Calibri"/>
        </w:rPr>
      </w:pPr>
      <w:r>
        <w:rPr>
          <w:rFonts w:ascii="Calibri" w:hAnsi="Calibri"/>
        </w:rPr>
        <w:t>Participate in any site and file review necessary</w:t>
      </w:r>
    </w:p>
    <w:p w:rsidR="00B95DD1" w:rsidRPr="00985FBE" w:rsidRDefault="00B95DD1" w:rsidP="00B95DD1">
      <w:pPr>
        <w:numPr>
          <w:ilvl w:val="0"/>
          <w:numId w:val="1"/>
        </w:numPr>
        <w:tabs>
          <w:tab w:val="clear" w:pos="1080"/>
          <w:tab w:val="num" w:pos="180"/>
        </w:tabs>
        <w:ind w:left="180" w:hanging="180"/>
        <w:rPr>
          <w:rFonts w:ascii="Calibri" w:hAnsi="Calibri"/>
        </w:rPr>
      </w:pPr>
      <w:r w:rsidRPr="00985FBE">
        <w:rPr>
          <w:rFonts w:ascii="Calibri" w:hAnsi="Calibri"/>
        </w:rPr>
        <w:t>Receive a rating</w:t>
      </w:r>
    </w:p>
    <w:p w:rsidR="00B95DD1" w:rsidRDefault="00B95DD1" w:rsidP="00B95DD1">
      <w:pPr>
        <w:numPr>
          <w:ilvl w:val="0"/>
          <w:numId w:val="1"/>
        </w:numPr>
        <w:tabs>
          <w:tab w:val="clear" w:pos="1080"/>
          <w:tab w:val="num" w:pos="180"/>
        </w:tabs>
        <w:ind w:left="180" w:hanging="180"/>
        <w:rPr>
          <w:rFonts w:ascii="Calibri" w:hAnsi="Calibri"/>
        </w:rPr>
      </w:pPr>
      <w:r w:rsidRPr="006D3602">
        <w:rPr>
          <w:rFonts w:ascii="Corbel" w:hAnsi="Corbel"/>
        </w:rPr>
        <w:t>For those selected this year, Ti</w:t>
      </w:r>
      <w:r>
        <w:rPr>
          <w:rFonts w:ascii="Corbel" w:hAnsi="Corbel"/>
        </w:rPr>
        <w:t xml:space="preserve">er </w:t>
      </w:r>
      <w:r w:rsidRPr="006D3602">
        <w:rPr>
          <w:rFonts w:ascii="Corbel" w:hAnsi="Corbel"/>
        </w:rPr>
        <w:t>2 and 3 programs receive coaching and material</w:t>
      </w:r>
      <w:r>
        <w:rPr>
          <w:rFonts w:ascii="Corbel" w:hAnsi="Corbel"/>
        </w:rPr>
        <w:t>s with the goal of moving to a higher tier, while</w:t>
      </w:r>
      <w:r w:rsidRPr="00251671">
        <w:rPr>
          <w:rFonts w:ascii="Corbel" w:hAnsi="Corbel"/>
        </w:rPr>
        <w:t xml:space="preserve"> Tier 4 and 5 programs will receive financial incentives</w:t>
      </w:r>
      <w:r>
        <w:rPr>
          <w:rFonts w:ascii="Corbel" w:hAnsi="Corbel"/>
        </w:rPr>
        <w:t xml:space="preserve"> and </w:t>
      </w:r>
      <w:r w:rsidRPr="00251671">
        <w:rPr>
          <w:rFonts w:ascii="Corbel" w:hAnsi="Corbel"/>
        </w:rPr>
        <w:t>coaching</w:t>
      </w:r>
      <w:r>
        <w:rPr>
          <w:rFonts w:ascii="Corbel" w:hAnsi="Corbel"/>
        </w:rPr>
        <w:t>.</w:t>
      </w:r>
      <w:r w:rsidRPr="00251671">
        <w:rPr>
          <w:rFonts w:ascii="Calibri" w:hAnsi="Calibri"/>
        </w:rPr>
        <w:t xml:space="preserve">  </w:t>
      </w:r>
    </w:p>
    <w:p w:rsidR="00B95DD1" w:rsidRPr="00251671" w:rsidRDefault="00B95DD1" w:rsidP="00B95DD1">
      <w:pPr>
        <w:rPr>
          <w:rFonts w:ascii="Calibri" w:hAnsi="Calibri"/>
        </w:rPr>
      </w:pPr>
    </w:p>
    <w:p w:rsidR="00B95DD1" w:rsidRDefault="00B95DD1" w:rsidP="00B95DD1">
      <w:pPr>
        <w:jc w:val="center"/>
        <w:rPr>
          <w:rFonts w:ascii="Calibri" w:hAnsi="Calibri"/>
          <w:b/>
          <w:bCs/>
          <w:highlight w:val="yellow"/>
        </w:rPr>
      </w:pPr>
      <w:r w:rsidRPr="00B776CB">
        <w:rPr>
          <w:rFonts w:ascii="Calibri" w:hAnsi="Calibri"/>
          <w:b/>
        </w:rPr>
        <w:t xml:space="preserve">If you do not comply with these responsibilities, you may be required to return your </w:t>
      </w:r>
      <w:r>
        <w:rPr>
          <w:rFonts w:ascii="Calibri" w:hAnsi="Calibri"/>
          <w:b/>
        </w:rPr>
        <w:t xml:space="preserve">Award </w:t>
      </w:r>
      <w:r w:rsidRPr="00B776CB">
        <w:rPr>
          <w:rFonts w:ascii="Calibri" w:hAnsi="Calibri"/>
          <w:b/>
        </w:rPr>
        <w:t xml:space="preserve">and you </w:t>
      </w:r>
      <w:proofErr w:type="gramStart"/>
      <w:r w:rsidRPr="00B776CB">
        <w:rPr>
          <w:rFonts w:ascii="Calibri" w:hAnsi="Calibri"/>
          <w:b/>
        </w:rPr>
        <w:t xml:space="preserve">will </w:t>
      </w:r>
      <w:r w:rsidRPr="003A3030">
        <w:rPr>
          <w:rFonts w:ascii="Calibri" w:hAnsi="Calibri"/>
          <w:b/>
        </w:rPr>
        <w:t>not</w:t>
      </w:r>
      <w:r w:rsidRPr="00B776CB">
        <w:rPr>
          <w:rFonts w:ascii="Calibri" w:hAnsi="Calibri"/>
          <w:b/>
        </w:rPr>
        <w:t xml:space="preserve"> be considered</w:t>
      </w:r>
      <w:proofErr w:type="gramEnd"/>
      <w:r w:rsidRPr="00B776CB">
        <w:rPr>
          <w:rFonts w:ascii="Calibri" w:hAnsi="Calibri"/>
          <w:b/>
        </w:rPr>
        <w:t xml:space="preserve"> for future funding</w:t>
      </w:r>
      <w:r>
        <w:rPr>
          <w:rFonts w:ascii="Calibri" w:hAnsi="Calibri"/>
          <w:b/>
        </w:rPr>
        <w:t xml:space="preserve"> or participation </w:t>
      </w:r>
      <w:r w:rsidRPr="006D3602">
        <w:rPr>
          <w:rFonts w:ascii="Calibri" w:hAnsi="Calibri"/>
          <w:b/>
        </w:rPr>
        <w:t>in Quality Counts Humboldt</w:t>
      </w:r>
      <w:r w:rsidRPr="00B776CB">
        <w:rPr>
          <w:rFonts w:ascii="Calibri" w:hAnsi="Calibri"/>
        </w:rPr>
        <w:t>.</w:t>
      </w:r>
    </w:p>
    <w:p w:rsidR="00B95DD1" w:rsidRDefault="00B95DD1" w:rsidP="00B95DD1">
      <w:pPr>
        <w:rPr>
          <w:rFonts w:ascii="Calibri" w:hAnsi="Calibri"/>
          <w:b/>
          <w:bCs/>
          <w:highlight w:val="yellow"/>
        </w:rPr>
      </w:pPr>
    </w:p>
    <w:p w:rsidR="00B95DD1" w:rsidRDefault="00B95DD1" w:rsidP="00B95DD1">
      <w:pPr>
        <w:rPr>
          <w:rFonts w:ascii="Calibri" w:hAnsi="Calibri"/>
          <w:b/>
          <w:bCs/>
          <w:highlight w:val="yellow"/>
        </w:rPr>
      </w:pPr>
    </w:p>
    <w:p w:rsidR="00B95DD1" w:rsidRDefault="00B95DD1" w:rsidP="00B95DD1">
      <w:pPr>
        <w:rPr>
          <w:rFonts w:ascii="Calibri" w:hAnsi="Calibri"/>
          <w:b/>
          <w:bCs/>
          <w:highlight w:val="yellow"/>
        </w:rPr>
      </w:pPr>
    </w:p>
    <w:p w:rsidR="00B95DD1" w:rsidRDefault="00B95DD1" w:rsidP="00B95DD1">
      <w:pPr>
        <w:rPr>
          <w:rFonts w:ascii="Calibri" w:hAnsi="Calibri"/>
          <w:b/>
          <w:bCs/>
          <w:highlight w:val="yellow"/>
        </w:rPr>
      </w:pPr>
    </w:p>
    <w:p w:rsidR="00B95DD1" w:rsidRDefault="00B95DD1" w:rsidP="00B95DD1">
      <w:pPr>
        <w:rPr>
          <w:rFonts w:ascii="Calibri" w:hAnsi="Calibri"/>
          <w:b/>
          <w:bCs/>
          <w:highlight w:val="yellow"/>
        </w:rPr>
      </w:pPr>
    </w:p>
    <w:p w:rsidR="00B95DD1" w:rsidRDefault="00B95DD1" w:rsidP="00B95DD1">
      <w:pPr>
        <w:rPr>
          <w:rFonts w:ascii="Calibri" w:hAnsi="Calibri"/>
          <w:b/>
          <w:bCs/>
          <w:highlight w:val="yellow"/>
        </w:rPr>
      </w:pPr>
    </w:p>
    <w:p w:rsidR="00B95DD1" w:rsidRDefault="00B95DD1" w:rsidP="00B95DD1">
      <w:pPr>
        <w:rPr>
          <w:rFonts w:ascii="Calibri" w:hAnsi="Calibri"/>
          <w:b/>
          <w:bCs/>
          <w:highlight w:val="yellow"/>
        </w:rPr>
      </w:pPr>
    </w:p>
    <w:p w:rsidR="00B95DD1" w:rsidRDefault="00B95DD1" w:rsidP="00B95DD1">
      <w:pPr>
        <w:rPr>
          <w:rFonts w:ascii="Calibri" w:hAnsi="Calibri"/>
          <w:b/>
          <w:bCs/>
          <w:highlight w:val="yellow"/>
        </w:rPr>
      </w:pPr>
    </w:p>
    <w:p w:rsidR="003E2863" w:rsidRDefault="003E2863"/>
    <w:sectPr w:rsidR="003E28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3AB" w:rsidRDefault="003733AB" w:rsidP="00B95DD1">
      <w:r>
        <w:separator/>
      </w:r>
    </w:p>
  </w:endnote>
  <w:endnote w:type="continuationSeparator" w:id="0">
    <w:p w:rsidR="003733AB" w:rsidRDefault="003733AB" w:rsidP="00B9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3B" w:rsidRDefault="00F73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D1" w:rsidRDefault="00B95DD1" w:rsidP="00B95DD1">
    <w:pPr>
      <w:pStyle w:val="Footer"/>
      <w:rPr>
        <w:sz w:val="18"/>
        <w:szCs w:val="18"/>
      </w:rPr>
    </w:pPr>
    <w:r w:rsidRPr="00B776CB">
      <w:rPr>
        <w:rFonts w:ascii="Calibri" w:hAnsi="Calibri"/>
        <w:sz w:val="22"/>
        <w:szCs w:val="22"/>
      </w:rPr>
      <w:t>Quality Counts</w:t>
    </w:r>
    <w:r>
      <w:rPr>
        <w:rFonts w:ascii="Calibri" w:hAnsi="Calibri"/>
        <w:sz w:val="22"/>
        <w:szCs w:val="22"/>
      </w:rPr>
      <w:t xml:space="preserve"> Humboldt</w:t>
    </w:r>
    <w:r w:rsidRPr="00B776CB">
      <w:rPr>
        <w:rFonts w:ascii="Calibri" w:hAnsi="Calibri"/>
        <w:sz w:val="22"/>
        <w:szCs w:val="22"/>
      </w:rPr>
      <w:t xml:space="preserve"> Application 201</w:t>
    </w:r>
    <w:r>
      <w:rPr>
        <w:rFonts w:ascii="Calibri" w:hAnsi="Calibri"/>
        <w:sz w:val="22"/>
        <w:szCs w:val="22"/>
      </w:rPr>
      <w:t>9-</w:t>
    </w:r>
    <w:r w:rsidRPr="006D3602">
      <w:rPr>
        <w:rFonts w:ascii="Calibri" w:hAnsi="Calibri"/>
        <w:sz w:val="22"/>
        <w:szCs w:val="22"/>
      </w:rPr>
      <w:t>20</w:t>
    </w:r>
    <w:r>
      <w:rPr>
        <w:rFonts w:ascii="Calibri" w:hAnsi="Calibri"/>
        <w:sz w:val="22"/>
        <w:szCs w:val="22"/>
      </w:rPr>
      <w:t>20</w:t>
    </w:r>
    <w:r w:rsidRPr="006D3602">
      <w:rPr>
        <w:rFonts w:ascii="Calibri" w:hAnsi="Calibri"/>
        <w:sz w:val="22"/>
        <w:szCs w:val="22"/>
      </w:rPr>
      <w:t xml:space="preserve">                       </w:t>
    </w:r>
    <w:r w:rsidRPr="006D3602">
      <w:rPr>
        <w:sz w:val="18"/>
        <w:szCs w:val="18"/>
      </w:rPr>
      <w:t xml:space="preserve">Humboldt QRIS </w:t>
    </w:r>
    <w:r>
      <w:rPr>
        <w:sz w:val="18"/>
        <w:szCs w:val="18"/>
      </w:rPr>
      <w:t>08/12/19</w:t>
    </w:r>
  </w:p>
  <w:p w:rsidR="00B95DD1" w:rsidRDefault="00B95D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3B" w:rsidRDefault="00F73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3AB" w:rsidRDefault="003733AB" w:rsidP="00B95DD1">
      <w:r>
        <w:separator/>
      </w:r>
    </w:p>
  </w:footnote>
  <w:footnote w:type="continuationSeparator" w:id="0">
    <w:p w:rsidR="003733AB" w:rsidRDefault="003733AB" w:rsidP="00B95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3B" w:rsidRDefault="00F73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61864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5DD1" w:rsidRDefault="00B95DD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7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373B" w:rsidRDefault="00F7373B" w:rsidP="00F7373B">
    <w:pPr>
      <w:pStyle w:val="Header"/>
      <w:rPr>
        <w:b/>
        <w:color w:val="FFFFFF" w:themeColor="background1"/>
        <w:sz w:val="40"/>
        <w:szCs w:val="40"/>
      </w:rPr>
    </w:pPr>
    <w:r w:rsidRPr="001D7A8D">
      <w:rPr>
        <w:b/>
        <w:color w:val="FFFFFF" w:themeColor="background1"/>
        <w:sz w:val="40"/>
        <w:szCs w:val="40"/>
        <w:highlight w:val="blue"/>
      </w:rPr>
      <w:t>Quality Counts Humboldt Early Learning System</w:t>
    </w:r>
  </w:p>
  <w:p w:rsidR="00B95DD1" w:rsidRDefault="00B95DD1">
    <w:pPr>
      <w:pStyle w:val="Head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3B" w:rsidRDefault="00F73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7FD3"/>
    <w:multiLevelType w:val="hybridMultilevel"/>
    <w:tmpl w:val="27BC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61298"/>
    <w:multiLevelType w:val="hybridMultilevel"/>
    <w:tmpl w:val="EEA2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83EFE"/>
    <w:multiLevelType w:val="hybridMultilevel"/>
    <w:tmpl w:val="B5947B30"/>
    <w:lvl w:ilvl="0" w:tplc="99FA88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5A1676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D1"/>
    <w:rsid w:val="003733AB"/>
    <w:rsid w:val="003E2863"/>
    <w:rsid w:val="00B95DD1"/>
    <w:rsid w:val="00F7373B"/>
    <w:rsid w:val="00FC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51D51-CAD8-4040-9EF1-383DEDE0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95D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5D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D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5D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D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hatt@co.humboldt.ca.u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5 Humboldt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Mohatt, Star</dc:creator>
  <cp:keywords/>
  <dc:description/>
  <cp:lastModifiedBy>Mohatt, Star</cp:lastModifiedBy>
  <cp:revision>2</cp:revision>
  <dcterms:created xsi:type="dcterms:W3CDTF">2019-06-19T22:52:00Z</dcterms:created>
  <dcterms:modified xsi:type="dcterms:W3CDTF">2019-06-19T22:55:00Z</dcterms:modified>
</cp:coreProperties>
</file>