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1CC" w:rsidRDefault="00BC71CC" w:rsidP="00CD18E7">
      <w:pPr>
        <w:shd w:val="clear" w:color="auto" w:fill="FFFFFF"/>
        <w:spacing w:before="40" w:after="100" w:afterAutospacing="1"/>
        <w:jc w:val="center"/>
        <w:outlineLvl w:val="1"/>
        <w:rPr>
          <w:rFonts w:ascii="Arial" w:eastAsia="Times New Roman" w:hAnsi="Arial" w:cs="Arial"/>
          <w:b/>
          <w:bCs/>
          <w:color w:val="133350"/>
          <w:sz w:val="29"/>
          <w:szCs w:val="29"/>
        </w:rPr>
      </w:pPr>
      <w:r w:rsidRPr="00BC71CC">
        <w:rPr>
          <w:rFonts w:ascii="Arial" w:eastAsia="Times New Roman" w:hAnsi="Arial" w:cs="Arial"/>
          <w:b/>
          <w:bCs/>
          <w:color w:val="133350"/>
          <w:sz w:val="29"/>
          <w:szCs w:val="29"/>
        </w:rPr>
        <w:t>Reopening Plan and Certification Process for Humboldt County Businesses</w:t>
      </w:r>
    </w:p>
    <w:p w:rsidR="0045795F" w:rsidRPr="00BC71CC" w:rsidRDefault="00BC71CC" w:rsidP="0045795F">
      <w:pPr>
        <w:shd w:val="clear" w:color="auto" w:fill="FFFFFF"/>
        <w:spacing w:before="40" w:after="100" w:afterAutospacing="1"/>
        <w:jc w:val="center"/>
        <w:outlineLvl w:val="1"/>
        <w:rPr>
          <w:rFonts w:ascii="Arial" w:eastAsia="Times New Roman" w:hAnsi="Arial" w:cs="Arial"/>
          <w:b/>
          <w:bCs/>
          <w:color w:val="133350"/>
          <w:sz w:val="29"/>
          <w:szCs w:val="29"/>
        </w:rPr>
      </w:pPr>
      <w:r>
        <w:rPr>
          <w:rFonts w:ascii="Arial" w:eastAsia="Times New Roman" w:hAnsi="Arial" w:cs="Arial"/>
          <w:b/>
          <w:bCs/>
          <w:color w:val="133350"/>
          <w:sz w:val="29"/>
          <w:szCs w:val="29"/>
        </w:rPr>
        <w:t xml:space="preserve">Child Care </w:t>
      </w:r>
      <w:r w:rsidR="004644A5">
        <w:rPr>
          <w:rFonts w:ascii="Arial" w:eastAsia="Times New Roman" w:hAnsi="Arial" w:cs="Arial"/>
          <w:b/>
          <w:bCs/>
          <w:color w:val="133350"/>
          <w:sz w:val="29"/>
          <w:szCs w:val="29"/>
        </w:rPr>
        <w:t>Plan Worksheet</w:t>
      </w:r>
    </w:p>
    <w:p w:rsidR="007E1D18" w:rsidRPr="009135A3" w:rsidRDefault="00BC71CC" w:rsidP="007E1D18">
      <w:pPr>
        <w:rPr>
          <w:rFonts w:asciiTheme="minorHAnsi" w:hAnsiTheme="minorHAnsi" w:cstheme="minorHAnsi"/>
          <w:sz w:val="24"/>
          <w:szCs w:val="24"/>
        </w:rPr>
      </w:pPr>
      <w:r w:rsidRPr="009135A3">
        <w:rPr>
          <w:rFonts w:asciiTheme="minorHAnsi" w:hAnsiTheme="minorHAnsi" w:cstheme="minorHAnsi"/>
          <w:sz w:val="24"/>
          <w:szCs w:val="24"/>
        </w:rPr>
        <w:t>All child care providers who are currently open or are planning on reopenin</w:t>
      </w:r>
      <w:r w:rsidR="007E1D18" w:rsidRPr="009135A3">
        <w:rPr>
          <w:rFonts w:asciiTheme="minorHAnsi" w:hAnsiTheme="minorHAnsi" w:cstheme="minorHAnsi"/>
          <w:sz w:val="24"/>
          <w:szCs w:val="24"/>
        </w:rPr>
        <w:t>g</w:t>
      </w:r>
      <w:r w:rsidRPr="009135A3">
        <w:rPr>
          <w:rFonts w:asciiTheme="minorHAnsi" w:hAnsiTheme="minorHAnsi" w:cstheme="minorHAnsi"/>
          <w:sz w:val="24"/>
          <w:szCs w:val="24"/>
        </w:rPr>
        <w:t xml:space="preserve"> </w:t>
      </w:r>
      <w:r w:rsidR="007E1D18" w:rsidRPr="009135A3">
        <w:rPr>
          <w:rFonts w:asciiTheme="minorHAnsi" w:hAnsiTheme="minorHAnsi" w:cstheme="minorHAnsi"/>
          <w:sz w:val="24"/>
          <w:szCs w:val="24"/>
        </w:rPr>
        <w:t xml:space="preserve">will </w:t>
      </w:r>
      <w:r w:rsidRPr="009135A3">
        <w:rPr>
          <w:rFonts w:asciiTheme="minorHAnsi" w:hAnsiTheme="minorHAnsi" w:cstheme="minorHAnsi"/>
          <w:sz w:val="24"/>
          <w:szCs w:val="24"/>
        </w:rPr>
        <w:t>need to submit a Reopening Plan to Humboldt County</w:t>
      </w:r>
      <w:r w:rsidR="007E1D18" w:rsidRPr="009135A3">
        <w:rPr>
          <w:rFonts w:asciiTheme="minorHAnsi" w:hAnsiTheme="minorHAnsi" w:cstheme="minorHAnsi"/>
          <w:sz w:val="24"/>
          <w:szCs w:val="24"/>
        </w:rPr>
        <w:t xml:space="preserve">. This plan will </w:t>
      </w:r>
      <w:r w:rsidR="009135A3" w:rsidRPr="009135A3">
        <w:rPr>
          <w:rFonts w:asciiTheme="minorHAnsi" w:hAnsiTheme="minorHAnsi" w:cstheme="minorHAnsi"/>
          <w:sz w:val="24"/>
          <w:szCs w:val="24"/>
        </w:rPr>
        <w:t>include</w:t>
      </w:r>
      <w:r w:rsidR="007E1D18" w:rsidRPr="009135A3">
        <w:rPr>
          <w:rFonts w:asciiTheme="minorHAnsi" w:hAnsiTheme="minorHAnsi" w:cstheme="minorHAnsi"/>
          <w:sz w:val="24"/>
          <w:szCs w:val="24"/>
        </w:rPr>
        <w:t xml:space="preserve"> specific steps for how </w:t>
      </w:r>
      <w:r w:rsidR="00B23EA6" w:rsidRPr="009135A3">
        <w:rPr>
          <w:rFonts w:asciiTheme="minorHAnsi" w:hAnsiTheme="minorHAnsi" w:cstheme="minorHAnsi"/>
          <w:sz w:val="24"/>
          <w:szCs w:val="24"/>
        </w:rPr>
        <w:t>a</w:t>
      </w:r>
      <w:r w:rsidR="007E1D18" w:rsidRPr="009135A3">
        <w:rPr>
          <w:rFonts w:asciiTheme="minorHAnsi" w:hAnsiTheme="minorHAnsi" w:cstheme="minorHAnsi"/>
          <w:sz w:val="24"/>
          <w:szCs w:val="24"/>
        </w:rPr>
        <w:t xml:space="preserve"> provider will</w:t>
      </w:r>
      <w:r w:rsidRPr="009135A3">
        <w:rPr>
          <w:rFonts w:asciiTheme="minorHAnsi" w:hAnsiTheme="minorHAnsi" w:cstheme="minorHAnsi"/>
          <w:sz w:val="24"/>
          <w:szCs w:val="24"/>
        </w:rPr>
        <w:t xml:space="preserve"> meet and maintain the state and local COVID-19 Health &amp; Safety requirements</w:t>
      </w:r>
      <w:r w:rsidR="007E1D18" w:rsidRPr="009135A3">
        <w:rPr>
          <w:rFonts w:asciiTheme="minorHAnsi" w:hAnsiTheme="minorHAnsi" w:cstheme="minorHAnsi"/>
          <w:sz w:val="24"/>
          <w:szCs w:val="24"/>
        </w:rPr>
        <w:t xml:space="preserve">. </w:t>
      </w:r>
    </w:p>
    <w:p w:rsidR="007E1D18" w:rsidRPr="009135A3" w:rsidRDefault="007E1D18" w:rsidP="007E1D18">
      <w:pPr>
        <w:rPr>
          <w:rFonts w:asciiTheme="minorHAnsi" w:hAnsiTheme="minorHAnsi" w:cstheme="minorHAnsi"/>
          <w:sz w:val="24"/>
          <w:szCs w:val="24"/>
        </w:rPr>
      </w:pPr>
    </w:p>
    <w:p w:rsidR="00BC71CC" w:rsidRPr="009135A3" w:rsidRDefault="007E1D18" w:rsidP="007E1D18">
      <w:pPr>
        <w:rPr>
          <w:rFonts w:asciiTheme="minorHAnsi" w:hAnsiTheme="minorHAnsi" w:cstheme="minorHAnsi"/>
          <w:sz w:val="24"/>
          <w:szCs w:val="24"/>
        </w:rPr>
      </w:pPr>
      <w:r w:rsidRPr="009135A3">
        <w:rPr>
          <w:rFonts w:asciiTheme="minorHAnsi" w:hAnsiTheme="minorHAnsi" w:cstheme="minorHAnsi"/>
          <w:b/>
          <w:sz w:val="24"/>
          <w:szCs w:val="24"/>
        </w:rPr>
        <w:t>All forms must be submitted online</w:t>
      </w:r>
      <w:r w:rsidRPr="009135A3">
        <w:rPr>
          <w:rFonts w:asciiTheme="minorHAnsi" w:hAnsiTheme="minorHAnsi" w:cstheme="minorHAnsi"/>
          <w:sz w:val="24"/>
          <w:szCs w:val="24"/>
        </w:rPr>
        <w:t xml:space="preserve"> through the Humboldt County Reopening Plan and Certification Portal that can be accessed here: </w:t>
      </w:r>
      <w:hyperlink r:id="rId8" w:history="1">
        <w:r w:rsidRPr="009135A3">
          <w:rPr>
            <w:rStyle w:val="Hyperlink"/>
            <w:rFonts w:asciiTheme="minorHAnsi" w:hAnsiTheme="minorHAnsi" w:cstheme="minorHAnsi"/>
            <w:color w:val="0070C0"/>
            <w:sz w:val="24"/>
            <w:szCs w:val="24"/>
          </w:rPr>
          <w:t>https://humboldtgov.org/2756/Business-Compliance</w:t>
        </w:r>
      </w:hyperlink>
      <w:r w:rsidRPr="009135A3">
        <w:rPr>
          <w:rFonts w:asciiTheme="minorHAnsi" w:hAnsiTheme="minorHAnsi" w:cstheme="minorHAnsi"/>
          <w:sz w:val="24"/>
          <w:szCs w:val="24"/>
        </w:rPr>
        <w:t xml:space="preserve"> and scroll down to the link for the Child Care form, or directly access the online form for Child Care here: </w:t>
      </w:r>
      <w:hyperlink r:id="rId9" w:history="1">
        <w:r w:rsidRPr="009135A3">
          <w:rPr>
            <w:rStyle w:val="Hyperlink"/>
            <w:rFonts w:asciiTheme="minorHAnsi" w:hAnsiTheme="minorHAnsi" w:cstheme="minorHAnsi"/>
            <w:color w:val="0070C0"/>
            <w:sz w:val="24"/>
            <w:szCs w:val="24"/>
          </w:rPr>
          <w:t>https://docs.google.com/forms/d/e/1FAIpQLScZE8gZzuQoTsaCdmT3IOB9ZUlAq9X9bjUmOVm4nT5iMUpOsg/viewform</w:t>
        </w:r>
      </w:hyperlink>
      <w:r w:rsidRPr="009135A3">
        <w:rPr>
          <w:rFonts w:asciiTheme="minorHAnsi" w:hAnsiTheme="minorHAnsi" w:cstheme="minorHAnsi"/>
          <w:sz w:val="24"/>
          <w:szCs w:val="24"/>
        </w:rPr>
        <w:t xml:space="preserve"> </w:t>
      </w:r>
    </w:p>
    <w:p w:rsidR="00B23EA6" w:rsidRPr="009135A3" w:rsidRDefault="00B23EA6" w:rsidP="007E1D18">
      <w:pPr>
        <w:rPr>
          <w:rFonts w:asciiTheme="minorHAnsi" w:hAnsiTheme="minorHAnsi" w:cstheme="minorHAnsi"/>
          <w:sz w:val="24"/>
          <w:szCs w:val="24"/>
        </w:rPr>
      </w:pPr>
    </w:p>
    <w:p w:rsidR="007E1D18" w:rsidRPr="009135A3" w:rsidRDefault="00B23EA6" w:rsidP="007E1D18">
      <w:pPr>
        <w:rPr>
          <w:rFonts w:asciiTheme="minorHAnsi" w:hAnsiTheme="minorHAnsi" w:cstheme="minorHAnsi"/>
          <w:sz w:val="24"/>
          <w:szCs w:val="24"/>
        </w:rPr>
      </w:pPr>
      <w:r w:rsidRPr="009135A3">
        <w:rPr>
          <w:rFonts w:asciiTheme="minorHAnsi" w:hAnsiTheme="minorHAnsi" w:cstheme="minorHAnsi"/>
          <w:sz w:val="24"/>
          <w:szCs w:val="24"/>
        </w:rPr>
        <w:t xml:space="preserve">Once your form is complete and submitted, </w:t>
      </w:r>
      <w:r w:rsidR="00CD18E7" w:rsidRPr="009135A3">
        <w:rPr>
          <w:rFonts w:asciiTheme="minorHAnsi" w:hAnsiTheme="minorHAnsi" w:cstheme="minorHAnsi"/>
          <w:sz w:val="24"/>
          <w:szCs w:val="24"/>
        </w:rPr>
        <w:t>you will receive a copy of what you submitted by email. I</w:t>
      </w:r>
      <w:r w:rsidRPr="009135A3">
        <w:rPr>
          <w:rFonts w:asciiTheme="minorHAnsi" w:hAnsiTheme="minorHAnsi" w:cstheme="minorHAnsi"/>
          <w:sz w:val="24"/>
          <w:szCs w:val="24"/>
        </w:rPr>
        <w:t xml:space="preserve">t will be reviewed and the County will reach out to you to confirm </w:t>
      </w:r>
      <w:r w:rsidR="009135A3" w:rsidRPr="009135A3">
        <w:rPr>
          <w:rFonts w:asciiTheme="minorHAnsi" w:hAnsiTheme="minorHAnsi" w:cstheme="minorHAnsi"/>
          <w:sz w:val="24"/>
          <w:szCs w:val="24"/>
        </w:rPr>
        <w:t>if it</w:t>
      </w:r>
      <w:r w:rsidRPr="009135A3">
        <w:rPr>
          <w:rFonts w:asciiTheme="minorHAnsi" w:hAnsiTheme="minorHAnsi" w:cstheme="minorHAnsi"/>
          <w:sz w:val="24"/>
          <w:szCs w:val="24"/>
        </w:rPr>
        <w:t xml:space="preserve"> has been approved, or </w:t>
      </w:r>
      <w:r w:rsidR="009135A3" w:rsidRPr="009135A3">
        <w:rPr>
          <w:rFonts w:asciiTheme="minorHAnsi" w:hAnsiTheme="minorHAnsi" w:cstheme="minorHAnsi"/>
          <w:sz w:val="24"/>
          <w:szCs w:val="24"/>
        </w:rPr>
        <w:t xml:space="preserve">they will </w:t>
      </w:r>
      <w:r w:rsidRPr="009135A3">
        <w:rPr>
          <w:rFonts w:asciiTheme="minorHAnsi" w:hAnsiTheme="minorHAnsi" w:cstheme="minorHAnsi"/>
          <w:sz w:val="24"/>
          <w:szCs w:val="24"/>
        </w:rPr>
        <w:t xml:space="preserve">request additional information. Once your plan is approved, you will be issued a certificate </w:t>
      </w:r>
      <w:r w:rsidR="009135A3" w:rsidRPr="009135A3">
        <w:rPr>
          <w:rFonts w:asciiTheme="minorHAnsi" w:hAnsiTheme="minorHAnsi" w:cstheme="minorHAnsi"/>
          <w:sz w:val="24"/>
          <w:szCs w:val="24"/>
        </w:rPr>
        <w:t xml:space="preserve">to post in your home or facility </w:t>
      </w:r>
      <w:r w:rsidRPr="009135A3">
        <w:rPr>
          <w:rFonts w:asciiTheme="minorHAnsi" w:hAnsiTheme="minorHAnsi" w:cstheme="minorHAnsi"/>
          <w:sz w:val="24"/>
          <w:szCs w:val="24"/>
        </w:rPr>
        <w:t>verifying that you have</w:t>
      </w:r>
      <w:r w:rsidR="009135A3" w:rsidRPr="009135A3">
        <w:rPr>
          <w:rFonts w:asciiTheme="minorHAnsi" w:hAnsiTheme="minorHAnsi" w:cstheme="minorHAnsi"/>
          <w:sz w:val="24"/>
          <w:szCs w:val="24"/>
        </w:rPr>
        <w:t xml:space="preserve"> met the standards to reopen.</w:t>
      </w:r>
    </w:p>
    <w:p w:rsidR="009135A3" w:rsidRPr="009135A3" w:rsidRDefault="009135A3" w:rsidP="007E1D18">
      <w:pPr>
        <w:rPr>
          <w:rFonts w:asciiTheme="minorHAnsi" w:hAnsiTheme="minorHAnsi" w:cstheme="minorHAnsi"/>
          <w:sz w:val="24"/>
          <w:szCs w:val="24"/>
        </w:rPr>
      </w:pPr>
    </w:p>
    <w:p w:rsidR="007E1D18" w:rsidRPr="009135A3" w:rsidRDefault="007E1D18" w:rsidP="007E1D18">
      <w:pPr>
        <w:rPr>
          <w:rFonts w:asciiTheme="minorHAnsi" w:hAnsiTheme="minorHAnsi" w:cstheme="minorHAnsi"/>
          <w:sz w:val="24"/>
          <w:szCs w:val="24"/>
        </w:rPr>
      </w:pPr>
      <w:r w:rsidRPr="009135A3">
        <w:rPr>
          <w:rFonts w:asciiTheme="minorHAnsi" w:hAnsiTheme="minorHAnsi" w:cstheme="minorHAnsi"/>
          <w:sz w:val="24"/>
          <w:szCs w:val="24"/>
        </w:rPr>
        <w:t xml:space="preserve">Unfortunately, the online process </w:t>
      </w:r>
      <w:r w:rsidR="00B23EA6" w:rsidRPr="009135A3">
        <w:rPr>
          <w:rFonts w:asciiTheme="minorHAnsi" w:hAnsiTheme="minorHAnsi" w:cstheme="minorHAnsi"/>
          <w:sz w:val="24"/>
          <w:szCs w:val="24"/>
        </w:rPr>
        <w:t xml:space="preserve">does </w:t>
      </w:r>
      <w:r w:rsidR="009135A3" w:rsidRPr="009135A3">
        <w:rPr>
          <w:rFonts w:asciiTheme="minorHAnsi" w:hAnsiTheme="minorHAnsi" w:cstheme="minorHAnsi"/>
          <w:sz w:val="24"/>
          <w:szCs w:val="24"/>
        </w:rPr>
        <w:t xml:space="preserve">not </w:t>
      </w:r>
      <w:r w:rsidR="00B23EA6" w:rsidRPr="009135A3">
        <w:rPr>
          <w:rFonts w:asciiTheme="minorHAnsi" w:hAnsiTheme="minorHAnsi" w:cstheme="minorHAnsi"/>
          <w:sz w:val="24"/>
          <w:szCs w:val="24"/>
        </w:rPr>
        <w:t>let you see all of the questions on the form prior to entering the information for each step</w:t>
      </w:r>
      <w:r w:rsidR="009135A3" w:rsidRPr="009135A3">
        <w:rPr>
          <w:rFonts w:asciiTheme="minorHAnsi" w:hAnsiTheme="minorHAnsi" w:cstheme="minorHAnsi"/>
          <w:sz w:val="24"/>
          <w:szCs w:val="24"/>
        </w:rPr>
        <w:t>,</w:t>
      </w:r>
      <w:r w:rsidR="00B23EA6" w:rsidRPr="009135A3">
        <w:rPr>
          <w:rFonts w:asciiTheme="minorHAnsi" w:hAnsiTheme="minorHAnsi" w:cstheme="minorHAnsi"/>
          <w:sz w:val="24"/>
          <w:szCs w:val="24"/>
        </w:rPr>
        <w:t xml:space="preserve"> and it does not allow you to save your form to </w:t>
      </w:r>
      <w:r w:rsidR="009135A3" w:rsidRPr="009135A3">
        <w:rPr>
          <w:rFonts w:asciiTheme="minorHAnsi" w:hAnsiTheme="minorHAnsi" w:cstheme="minorHAnsi"/>
          <w:sz w:val="24"/>
          <w:szCs w:val="24"/>
        </w:rPr>
        <w:t xml:space="preserve">work on </w:t>
      </w:r>
      <w:r w:rsidR="00B23EA6" w:rsidRPr="009135A3">
        <w:rPr>
          <w:rFonts w:asciiTheme="minorHAnsi" w:hAnsiTheme="minorHAnsi" w:cstheme="minorHAnsi"/>
          <w:sz w:val="24"/>
          <w:szCs w:val="24"/>
        </w:rPr>
        <w:t xml:space="preserve">later. </w:t>
      </w:r>
    </w:p>
    <w:p w:rsidR="00B23EA6" w:rsidRPr="009135A3" w:rsidRDefault="00B23EA6" w:rsidP="007E1D18">
      <w:pPr>
        <w:rPr>
          <w:rFonts w:asciiTheme="minorHAnsi" w:hAnsiTheme="minorHAnsi" w:cstheme="minorHAnsi"/>
          <w:sz w:val="24"/>
          <w:szCs w:val="24"/>
        </w:rPr>
      </w:pPr>
    </w:p>
    <w:p w:rsidR="00B23EA6" w:rsidRPr="009135A3" w:rsidRDefault="00B23EA6" w:rsidP="007E1D18">
      <w:pPr>
        <w:rPr>
          <w:rFonts w:asciiTheme="minorHAnsi" w:hAnsiTheme="minorHAnsi" w:cstheme="minorHAnsi"/>
          <w:sz w:val="24"/>
          <w:szCs w:val="24"/>
        </w:rPr>
      </w:pPr>
      <w:r w:rsidRPr="009135A3">
        <w:rPr>
          <w:rFonts w:asciiTheme="minorHAnsi" w:hAnsiTheme="minorHAnsi" w:cstheme="minorHAnsi"/>
          <w:sz w:val="24"/>
          <w:szCs w:val="24"/>
        </w:rPr>
        <w:t xml:space="preserve">This </w:t>
      </w:r>
      <w:r w:rsidR="004644A5" w:rsidRPr="009135A3">
        <w:rPr>
          <w:rFonts w:asciiTheme="minorHAnsi" w:hAnsiTheme="minorHAnsi" w:cstheme="minorHAnsi"/>
          <w:sz w:val="24"/>
          <w:szCs w:val="24"/>
        </w:rPr>
        <w:t>worksheet</w:t>
      </w:r>
      <w:r w:rsidRPr="009135A3">
        <w:rPr>
          <w:rFonts w:asciiTheme="minorHAnsi" w:hAnsiTheme="minorHAnsi" w:cstheme="minorHAnsi"/>
          <w:sz w:val="24"/>
          <w:szCs w:val="24"/>
        </w:rPr>
        <w:t xml:space="preserve"> </w:t>
      </w:r>
      <w:r w:rsidR="0045795F" w:rsidRPr="009135A3">
        <w:rPr>
          <w:rFonts w:asciiTheme="minorHAnsi" w:hAnsiTheme="minorHAnsi" w:cstheme="minorHAnsi"/>
          <w:sz w:val="24"/>
          <w:szCs w:val="24"/>
        </w:rPr>
        <w:t xml:space="preserve">was compiled in partnership with Humboldt County Public Health and Changing Tides </w:t>
      </w:r>
      <w:r w:rsidR="009135A3" w:rsidRPr="009135A3">
        <w:rPr>
          <w:rFonts w:asciiTheme="minorHAnsi" w:hAnsiTheme="minorHAnsi" w:cstheme="minorHAnsi"/>
          <w:sz w:val="24"/>
          <w:szCs w:val="24"/>
        </w:rPr>
        <w:t xml:space="preserve">Family Services. It </w:t>
      </w:r>
      <w:r w:rsidR="00CD18E7" w:rsidRPr="009135A3">
        <w:rPr>
          <w:rFonts w:asciiTheme="minorHAnsi" w:hAnsiTheme="minorHAnsi" w:cstheme="minorHAnsi"/>
          <w:sz w:val="24"/>
          <w:szCs w:val="24"/>
        </w:rPr>
        <w:t>is a copy of the online form that</w:t>
      </w:r>
      <w:r w:rsidRPr="009135A3">
        <w:rPr>
          <w:rFonts w:asciiTheme="minorHAnsi" w:hAnsiTheme="minorHAnsi" w:cstheme="minorHAnsi"/>
          <w:sz w:val="24"/>
          <w:szCs w:val="24"/>
        </w:rPr>
        <w:t xml:space="preserve"> can be used </w:t>
      </w:r>
      <w:r w:rsidR="00CD18E7" w:rsidRPr="009135A3">
        <w:rPr>
          <w:rFonts w:asciiTheme="minorHAnsi" w:hAnsiTheme="minorHAnsi" w:cstheme="minorHAnsi"/>
          <w:sz w:val="24"/>
          <w:szCs w:val="24"/>
        </w:rPr>
        <w:t>for your convenience</w:t>
      </w:r>
      <w:r w:rsidRPr="009135A3">
        <w:rPr>
          <w:rFonts w:asciiTheme="minorHAnsi" w:hAnsiTheme="minorHAnsi" w:cstheme="minorHAnsi"/>
          <w:sz w:val="24"/>
          <w:szCs w:val="24"/>
        </w:rPr>
        <w:t xml:space="preserve"> in completing the answers to each </w:t>
      </w:r>
      <w:r w:rsidR="0045795F" w:rsidRPr="009135A3">
        <w:rPr>
          <w:rFonts w:asciiTheme="minorHAnsi" w:hAnsiTheme="minorHAnsi" w:cstheme="minorHAnsi"/>
          <w:sz w:val="24"/>
          <w:szCs w:val="24"/>
        </w:rPr>
        <w:t xml:space="preserve">of the </w:t>
      </w:r>
      <w:r w:rsidRPr="009135A3">
        <w:rPr>
          <w:rFonts w:asciiTheme="minorHAnsi" w:hAnsiTheme="minorHAnsi" w:cstheme="minorHAnsi"/>
          <w:sz w:val="24"/>
          <w:szCs w:val="24"/>
        </w:rPr>
        <w:t>required question</w:t>
      </w:r>
      <w:r w:rsidR="0045795F" w:rsidRPr="009135A3">
        <w:rPr>
          <w:rFonts w:asciiTheme="minorHAnsi" w:hAnsiTheme="minorHAnsi" w:cstheme="minorHAnsi"/>
          <w:sz w:val="24"/>
          <w:szCs w:val="24"/>
        </w:rPr>
        <w:t>s. You will still need to submit your plan online, but</w:t>
      </w:r>
      <w:r w:rsidRPr="009135A3">
        <w:rPr>
          <w:rFonts w:asciiTheme="minorHAnsi" w:hAnsiTheme="minorHAnsi" w:cstheme="minorHAnsi"/>
          <w:sz w:val="24"/>
          <w:szCs w:val="24"/>
        </w:rPr>
        <w:t xml:space="preserve"> </w:t>
      </w:r>
      <w:r w:rsidR="00CD18E7" w:rsidRPr="009135A3">
        <w:rPr>
          <w:rFonts w:asciiTheme="minorHAnsi" w:hAnsiTheme="minorHAnsi" w:cstheme="minorHAnsi"/>
          <w:sz w:val="24"/>
          <w:szCs w:val="24"/>
        </w:rPr>
        <w:t xml:space="preserve">you can </w:t>
      </w:r>
      <w:r w:rsidR="0045795F" w:rsidRPr="009135A3">
        <w:rPr>
          <w:rFonts w:asciiTheme="minorHAnsi" w:hAnsiTheme="minorHAnsi" w:cstheme="minorHAnsi"/>
          <w:sz w:val="24"/>
          <w:szCs w:val="24"/>
        </w:rPr>
        <w:t xml:space="preserve">use this worksheet to </w:t>
      </w:r>
      <w:r w:rsidR="00CD18E7" w:rsidRPr="009135A3">
        <w:rPr>
          <w:rFonts w:asciiTheme="minorHAnsi" w:hAnsiTheme="minorHAnsi" w:cstheme="minorHAnsi"/>
          <w:sz w:val="24"/>
          <w:szCs w:val="24"/>
        </w:rPr>
        <w:t>copy</w:t>
      </w:r>
      <w:r w:rsidRPr="009135A3">
        <w:rPr>
          <w:rFonts w:asciiTheme="minorHAnsi" w:hAnsiTheme="minorHAnsi" w:cstheme="minorHAnsi"/>
          <w:sz w:val="24"/>
          <w:szCs w:val="24"/>
        </w:rPr>
        <w:t xml:space="preserve"> and </w:t>
      </w:r>
      <w:r w:rsidR="00CD18E7" w:rsidRPr="009135A3">
        <w:rPr>
          <w:rFonts w:asciiTheme="minorHAnsi" w:hAnsiTheme="minorHAnsi" w:cstheme="minorHAnsi"/>
          <w:sz w:val="24"/>
          <w:szCs w:val="24"/>
        </w:rPr>
        <w:t>paste</w:t>
      </w:r>
      <w:r w:rsidRPr="009135A3">
        <w:rPr>
          <w:rFonts w:asciiTheme="minorHAnsi" w:hAnsiTheme="minorHAnsi" w:cstheme="minorHAnsi"/>
          <w:sz w:val="24"/>
          <w:szCs w:val="24"/>
        </w:rPr>
        <w:t xml:space="preserve"> into the online form.</w:t>
      </w:r>
      <w:r w:rsidR="004644A5" w:rsidRPr="009135A3">
        <w:rPr>
          <w:rFonts w:asciiTheme="minorHAnsi" w:hAnsiTheme="minorHAnsi" w:cstheme="minorHAnsi"/>
          <w:sz w:val="24"/>
          <w:szCs w:val="24"/>
        </w:rPr>
        <w:t xml:space="preserve"> </w:t>
      </w:r>
    </w:p>
    <w:p w:rsidR="0045795F" w:rsidRPr="009135A3" w:rsidRDefault="0045795F" w:rsidP="007E1D18">
      <w:pPr>
        <w:rPr>
          <w:rFonts w:asciiTheme="minorHAnsi" w:hAnsiTheme="minorHAnsi" w:cstheme="minorHAnsi"/>
          <w:sz w:val="24"/>
          <w:szCs w:val="24"/>
        </w:rPr>
      </w:pPr>
    </w:p>
    <w:p w:rsidR="0045795F" w:rsidRPr="00FE0119" w:rsidRDefault="0045795F" w:rsidP="007E1D18">
      <w:pPr>
        <w:rPr>
          <w:rFonts w:asciiTheme="minorHAnsi" w:hAnsiTheme="minorHAnsi" w:cstheme="minorHAnsi"/>
          <w:sz w:val="24"/>
          <w:szCs w:val="24"/>
        </w:rPr>
      </w:pPr>
      <w:r w:rsidRPr="00FE0119">
        <w:rPr>
          <w:rFonts w:asciiTheme="minorHAnsi" w:hAnsiTheme="minorHAnsi" w:cstheme="minorHAnsi"/>
          <w:sz w:val="24"/>
          <w:szCs w:val="24"/>
        </w:rPr>
        <w:t xml:space="preserve">If you have any questions, </w:t>
      </w:r>
      <w:r w:rsidRPr="00FE0119">
        <w:rPr>
          <w:rFonts w:asciiTheme="minorHAnsi" w:hAnsiTheme="minorHAnsi" w:cstheme="minorHAnsi"/>
          <w:sz w:val="24"/>
          <w:szCs w:val="24"/>
          <w:shd w:val="clear" w:color="auto" w:fill="FFFFFF"/>
        </w:rPr>
        <w:t xml:space="preserve">or need additional guidance, please contact the COVID Business Information Line at 707-268-2527 directly or feel free to contact </w:t>
      </w:r>
      <w:r w:rsidR="009135A3" w:rsidRPr="00FE0119">
        <w:rPr>
          <w:rFonts w:asciiTheme="minorHAnsi" w:hAnsiTheme="minorHAnsi" w:cstheme="minorHAnsi"/>
          <w:sz w:val="24"/>
          <w:szCs w:val="24"/>
          <w:shd w:val="clear" w:color="auto" w:fill="FFFFFF"/>
        </w:rPr>
        <w:t>Changing Tides Family Services</w:t>
      </w:r>
      <w:r w:rsidRPr="00FE0119">
        <w:rPr>
          <w:rFonts w:asciiTheme="minorHAnsi" w:hAnsiTheme="minorHAnsi" w:cstheme="minorHAnsi"/>
          <w:sz w:val="24"/>
          <w:szCs w:val="24"/>
          <w:shd w:val="clear" w:color="auto" w:fill="FFFFFF"/>
        </w:rPr>
        <w:t xml:space="preserve"> </w:t>
      </w:r>
      <w:r w:rsidRPr="00FE0119">
        <w:rPr>
          <w:rFonts w:asciiTheme="minorHAnsi" w:hAnsiTheme="minorHAnsi" w:cstheme="minorHAnsi"/>
          <w:sz w:val="24"/>
          <w:szCs w:val="24"/>
        </w:rPr>
        <w:t>by phone: 707-444-8293, email: </w:t>
      </w:r>
      <w:hyperlink r:id="rId10" w:history="1">
        <w:r w:rsidRPr="00FE0119">
          <w:rPr>
            <w:rStyle w:val="Hyperlink"/>
            <w:rFonts w:asciiTheme="minorHAnsi" w:hAnsiTheme="minorHAnsi" w:cstheme="minorHAnsi"/>
            <w:b/>
            <w:color w:val="0070C0"/>
            <w:sz w:val="24"/>
            <w:szCs w:val="24"/>
            <w:bdr w:val="none" w:sz="0" w:space="0" w:color="auto" w:frame="1"/>
          </w:rPr>
          <w:t>info@changingtidesfs.org</w:t>
        </w:r>
      </w:hyperlink>
      <w:r w:rsidRPr="00FE0119">
        <w:rPr>
          <w:rFonts w:asciiTheme="minorHAnsi" w:hAnsiTheme="minorHAnsi" w:cstheme="minorHAnsi"/>
          <w:sz w:val="24"/>
          <w:szCs w:val="24"/>
        </w:rPr>
        <w:t>, or </w:t>
      </w:r>
      <w:hyperlink r:id="rId11" w:history="1">
        <w:r w:rsidRPr="00FE0119">
          <w:rPr>
            <w:rStyle w:val="Hyperlink"/>
            <w:rFonts w:asciiTheme="minorHAnsi" w:hAnsiTheme="minorHAnsi" w:cstheme="minorHAnsi"/>
            <w:b/>
            <w:color w:val="0070C0"/>
            <w:sz w:val="24"/>
            <w:szCs w:val="24"/>
            <w:bdr w:val="none" w:sz="0" w:space="0" w:color="auto" w:frame="1"/>
          </w:rPr>
          <w:t>Facebook</w:t>
        </w:r>
      </w:hyperlink>
      <w:r w:rsidRPr="00FE0119">
        <w:rPr>
          <w:rFonts w:asciiTheme="minorHAnsi" w:hAnsiTheme="minorHAnsi" w:cstheme="minorHAnsi"/>
          <w:sz w:val="24"/>
          <w:szCs w:val="24"/>
        </w:rPr>
        <w:t>. We are here to help</w:t>
      </w:r>
      <w:r w:rsidRPr="00FE0119">
        <w:rPr>
          <w:rFonts w:asciiTheme="minorHAnsi" w:hAnsiTheme="minorHAnsi" w:cstheme="minorHAnsi"/>
          <w:sz w:val="24"/>
          <w:szCs w:val="24"/>
          <w:shd w:val="clear" w:color="auto" w:fill="FFFFFF"/>
        </w:rPr>
        <w:t>!</w:t>
      </w:r>
    </w:p>
    <w:p w:rsidR="007E1D18" w:rsidRPr="009135A3" w:rsidRDefault="007E1D18" w:rsidP="007E1D18">
      <w:pPr>
        <w:rPr>
          <w:rFonts w:asciiTheme="minorHAnsi" w:hAnsiTheme="minorHAnsi" w:cstheme="minorHAnsi"/>
        </w:rPr>
      </w:pPr>
    </w:p>
    <w:p w:rsidR="00BC71CC" w:rsidRDefault="00BC71CC" w:rsidP="00BC71CC"/>
    <w:p w:rsidR="00BC71CC" w:rsidRDefault="00BC71CC" w:rsidP="00BC71CC"/>
    <w:p w:rsidR="009135A3" w:rsidRDefault="009135A3" w:rsidP="00BC71CC"/>
    <w:p w:rsidR="009135A3" w:rsidRDefault="009135A3" w:rsidP="00BC71CC"/>
    <w:p w:rsidR="009135A3" w:rsidRDefault="009135A3" w:rsidP="00BC71CC"/>
    <w:p w:rsidR="004644A5" w:rsidRPr="00F30114" w:rsidRDefault="004644A5" w:rsidP="00F30114">
      <w:pPr>
        <w:jc w:val="center"/>
        <w:rPr>
          <w:b/>
          <w:caps/>
          <w:sz w:val="28"/>
          <w:szCs w:val="28"/>
        </w:rPr>
      </w:pPr>
      <w:r w:rsidRPr="00F30114">
        <w:rPr>
          <w:b/>
          <w:caps/>
          <w:sz w:val="28"/>
          <w:szCs w:val="28"/>
        </w:rPr>
        <w:lastRenderedPageBreak/>
        <w:t xml:space="preserve">Reopening </w:t>
      </w:r>
      <w:r w:rsidR="00BC71CC" w:rsidRPr="00F30114">
        <w:rPr>
          <w:b/>
          <w:caps/>
          <w:sz w:val="28"/>
          <w:szCs w:val="28"/>
        </w:rPr>
        <w:t xml:space="preserve">PLAN </w:t>
      </w:r>
      <w:r w:rsidRPr="00F30114">
        <w:rPr>
          <w:b/>
          <w:caps/>
          <w:sz w:val="28"/>
          <w:szCs w:val="28"/>
        </w:rPr>
        <w:t>– Child Care</w:t>
      </w:r>
    </w:p>
    <w:p w:rsidR="004644A5" w:rsidRPr="0067519C" w:rsidRDefault="00544864" w:rsidP="00BC71CC">
      <w:pPr>
        <w:rPr>
          <w:b/>
          <w:caps/>
          <w:sz w:val="24"/>
          <w:szCs w:val="24"/>
        </w:rPr>
      </w:pPr>
      <w:r w:rsidRPr="005D6E51">
        <w:rPr>
          <w:b/>
          <w:color w:val="D93025"/>
          <w:sz w:val="24"/>
          <w:szCs w:val="24"/>
          <w:highlight w:val="yellow"/>
          <w:lang w:val="en"/>
        </w:rPr>
        <w:t>* Requires a response</w:t>
      </w:r>
    </w:p>
    <w:p w:rsidR="00544864" w:rsidRDefault="00544864" w:rsidP="00F30114">
      <w:pPr>
        <w:rPr>
          <w:b/>
          <w:caps/>
          <w:sz w:val="24"/>
          <w:szCs w:val="24"/>
        </w:rPr>
      </w:pPr>
    </w:p>
    <w:p w:rsidR="00F30114" w:rsidRPr="00F30114" w:rsidRDefault="00F30114" w:rsidP="00F30114">
      <w:pPr>
        <w:rPr>
          <w:b/>
          <w:caps/>
          <w:sz w:val="24"/>
          <w:szCs w:val="24"/>
        </w:rPr>
      </w:pPr>
      <w:r w:rsidRPr="00F30114">
        <w:rPr>
          <w:b/>
          <w:caps/>
          <w:sz w:val="24"/>
          <w:szCs w:val="24"/>
        </w:rPr>
        <w:t xml:space="preserve">Business Information </w:t>
      </w:r>
    </w:p>
    <w:p w:rsidR="00F30114" w:rsidRDefault="00F30114" w:rsidP="00BC71CC">
      <w:pPr>
        <w:rPr>
          <w:sz w:val="24"/>
          <w:szCs w:val="24"/>
        </w:rPr>
      </w:pPr>
    </w:p>
    <w:p w:rsidR="004644A5" w:rsidRPr="0067519C" w:rsidRDefault="004644A5" w:rsidP="00BC71CC">
      <w:pPr>
        <w:rPr>
          <w:sz w:val="24"/>
          <w:szCs w:val="24"/>
        </w:rPr>
      </w:pPr>
      <w:r w:rsidRPr="005D6E51">
        <w:rPr>
          <w:sz w:val="24"/>
          <w:szCs w:val="24"/>
          <w:highlight w:val="yellow"/>
        </w:rPr>
        <w:t>Email Address</w:t>
      </w:r>
      <w:r w:rsidR="00544864" w:rsidRPr="005D6E51">
        <w:rPr>
          <w:b/>
          <w:color w:val="D93025"/>
          <w:sz w:val="24"/>
          <w:szCs w:val="24"/>
          <w:highlight w:val="yellow"/>
          <w:lang w:val="en"/>
        </w:rPr>
        <w:t>*</w:t>
      </w:r>
    </w:p>
    <w:p w:rsidR="004644A5" w:rsidRDefault="004644A5" w:rsidP="00BC71CC">
      <w:pPr>
        <w:rPr>
          <w:sz w:val="24"/>
          <w:szCs w:val="24"/>
        </w:rPr>
      </w:pPr>
    </w:p>
    <w:p w:rsidR="004644A5" w:rsidRPr="0067519C" w:rsidRDefault="004644A5" w:rsidP="00BC71CC">
      <w:pPr>
        <w:rPr>
          <w:sz w:val="24"/>
          <w:szCs w:val="24"/>
        </w:rPr>
      </w:pPr>
      <w:r w:rsidRPr="005D6E51">
        <w:rPr>
          <w:sz w:val="24"/>
          <w:szCs w:val="24"/>
          <w:highlight w:val="yellow"/>
        </w:rPr>
        <w:t>Business Name</w:t>
      </w:r>
      <w:r w:rsidR="00544864" w:rsidRPr="005D6E51">
        <w:rPr>
          <w:b/>
          <w:color w:val="D93025"/>
          <w:sz w:val="24"/>
          <w:szCs w:val="24"/>
          <w:highlight w:val="yellow"/>
          <w:lang w:val="en"/>
        </w:rPr>
        <w:t>*</w:t>
      </w:r>
    </w:p>
    <w:p w:rsidR="004644A5" w:rsidRDefault="004644A5" w:rsidP="00BC71CC">
      <w:pPr>
        <w:rPr>
          <w:sz w:val="24"/>
          <w:szCs w:val="24"/>
        </w:rPr>
      </w:pPr>
    </w:p>
    <w:p w:rsidR="004644A5" w:rsidRPr="0067519C" w:rsidRDefault="004644A5" w:rsidP="00BC71CC">
      <w:pPr>
        <w:rPr>
          <w:sz w:val="24"/>
          <w:szCs w:val="24"/>
        </w:rPr>
      </w:pPr>
      <w:r w:rsidRPr="005D6E51">
        <w:rPr>
          <w:sz w:val="24"/>
          <w:szCs w:val="24"/>
          <w:highlight w:val="yellow"/>
        </w:rPr>
        <w:t>Business Jurisdiction (choose one from the drop down menu online)</w:t>
      </w:r>
      <w:r w:rsidR="00544864" w:rsidRPr="005D6E51">
        <w:rPr>
          <w:b/>
          <w:color w:val="D93025"/>
          <w:sz w:val="24"/>
          <w:szCs w:val="24"/>
          <w:highlight w:val="yellow"/>
          <w:lang w:val="en"/>
        </w:rPr>
        <w:t xml:space="preserve"> *</w:t>
      </w:r>
    </w:p>
    <w:p w:rsidR="004644A5" w:rsidRDefault="004644A5" w:rsidP="00BC71CC">
      <w:pPr>
        <w:rPr>
          <w:sz w:val="24"/>
          <w:szCs w:val="24"/>
        </w:rPr>
      </w:pPr>
    </w:p>
    <w:p w:rsidR="004644A5" w:rsidRPr="00542133" w:rsidRDefault="004644A5" w:rsidP="00BC71CC">
      <w:pPr>
        <w:rPr>
          <w:sz w:val="24"/>
          <w:szCs w:val="24"/>
        </w:rPr>
      </w:pPr>
      <w:r w:rsidRPr="005D6E51">
        <w:rPr>
          <w:sz w:val="24"/>
          <w:szCs w:val="24"/>
          <w:highlight w:val="yellow"/>
        </w:rPr>
        <w:t>Business Phone</w:t>
      </w:r>
      <w:r w:rsidR="00544864" w:rsidRPr="005D6E51">
        <w:rPr>
          <w:b/>
          <w:color w:val="D93025"/>
          <w:sz w:val="24"/>
          <w:szCs w:val="24"/>
          <w:highlight w:val="yellow"/>
          <w:lang w:val="en"/>
        </w:rPr>
        <w:t>*</w:t>
      </w:r>
    </w:p>
    <w:p w:rsidR="004644A5" w:rsidRDefault="004644A5" w:rsidP="00BC71CC">
      <w:pPr>
        <w:rPr>
          <w:sz w:val="24"/>
          <w:szCs w:val="24"/>
        </w:rPr>
      </w:pPr>
    </w:p>
    <w:p w:rsidR="004644A5" w:rsidRDefault="004644A5" w:rsidP="00BC71CC">
      <w:pPr>
        <w:rPr>
          <w:sz w:val="24"/>
          <w:szCs w:val="24"/>
        </w:rPr>
      </w:pPr>
      <w:r w:rsidRPr="005D6E51">
        <w:rPr>
          <w:sz w:val="24"/>
          <w:szCs w:val="24"/>
          <w:highlight w:val="yellow"/>
        </w:rPr>
        <w:t>Business Street Address (Physical)</w:t>
      </w:r>
      <w:r w:rsidR="00544864" w:rsidRPr="005D6E51">
        <w:rPr>
          <w:b/>
          <w:color w:val="D93025"/>
          <w:sz w:val="24"/>
          <w:szCs w:val="24"/>
          <w:highlight w:val="yellow"/>
          <w:lang w:val="en"/>
        </w:rPr>
        <w:t xml:space="preserve"> *</w:t>
      </w:r>
      <w:r>
        <w:rPr>
          <w:sz w:val="24"/>
          <w:szCs w:val="24"/>
        </w:rPr>
        <w:t xml:space="preserve"> </w:t>
      </w:r>
    </w:p>
    <w:p w:rsidR="00F30114" w:rsidRDefault="00F30114" w:rsidP="00BC71CC">
      <w:pPr>
        <w:rPr>
          <w:sz w:val="24"/>
          <w:szCs w:val="24"/>
        </w:rPr>
      </w:pPr>
    </w:p>
    <w:p w:rsidR="00F30114" w:rsidRPr="00542133" w:rsidRDefault="00F30114" w:rsidP="00BC71CC">
      <w:pPr>
        <w:rPr>
          <w:sz w:val="24"/>
          <w:szCs w:val="24"/>
        </w:rPr>
      </w:pPr>
      <w:r w:rsidRPr="005D6E51">
        <w:rPr>
          <w:sz w:val="24"/>
          <w:szCs w:val="24"/>
          <w:highlight w:val="yellow"/>
        </w:rPr>
        <w:t>City</w:t>
      </w:r>
      <w:r w:rsidR="00544864" w:rsidRPr="005D6E51">
        <w:rPr>
          <w:b/>
          <w:color w:val="D93025"/>
          <w:sz w:val="24"/>
          <w:szCs w:val="24"/>
          <w:highlight w:val="yellow"/>
          <w:lang w:val="en"/>
        </w:rPr>
        <w:t>*</w:t>
      </w:r>
    </w:p>
    <w:p w:rsidR="00F30114" w:rsidRDefault="00F30114" w:rsidP="00BC71CC">
      <w:pPr>
        <w:rPr>
          <w:sz w:val="24"/>
          <w:szCs w:val="24"/>
        </w:rPr>
      </w:pPr>
    </w:p>
    <w:p w:rsidR="00F30114" w:rsidRPr="00542133" w:rsidRDefault="00F30114" w:rsidP="00BC71CC">
      <w:pPr>
        <w:rPr>
          <w:sz w:val="24"/>
          <w:szCs w:val="24"/>
        </w:rPr>
      </w:pPr>
      <w:r w:rsidRPr="005D6E51">
        <w:rPr>
          <w:sz w:val="24"/>
          <w:szCs w:val="24"/>
          <w:highlight w:val="yellow"/>
        </w:rPr>
        <w:t>Zip Code</w:t>
      </w:r>
      <w:r w:rsidR="00544864" w:rsidRPr="005D6E51">
        <w:rPr>
          <w:b/>
          <w:color w:val="D93025"/>
          <w:sz w:val="24"/>
          <w:szCs w:val="24"/>
          <w:highlight w:val="yellow"/>
          <w:lang w:val="en"/>
        </w:rPr>
        <w:t>*</w:t>
      </w:r>
    </w:p>
    <w:p w:rsidR="00F30114" w:rsidRDefault="00F30114" w:rsidP="00BC71CC">
      <w:pPr>
        <w:rPr>
          <w:sz w:val="24"/>
          <w:szCs w:val="24"/>
        </w:rPr>
      </w:pPr>
    </w:p>
    <w:p w:rsidR="00F30114" w:rsidRPr="00542133" w:rsidRDefault="00F30114" w:rsidP="00BC71CC">
      <w:pPr>
        <w:rPr>
          <w:sz w:val="24"/>
          <w:szCs w:val="24"/>
        </w:rPr>
      </w:pPr>
      <w:r w:rsidRPr="005D6E51">
        <w:rPr>
          <w:sz w:val="24"/>
          <w:szCs w:val="24"/>
          <w:highlight w:val="yellow"/>
        </w:rPr>
        <w:t>First Name</w:t>
      </w:r>
      <w:r w:rsidR="00544864" w:rsidRPr="005D6E51">
        <w:rPr>
          <w:b/>
          <w:color w:val="D93025"/>
          <w:sz w:val="24"/>
          <w:szCs w:val="24"/>
          <w:highlight w:val="yellow"/>
          <w:lang w:val="en"/>
        </w:rPr>
        <w:t>*</w:t>
      </w:r>
    </w:p>
    <w:p w:rsidR="00F30114" w:rsidRDefault="00F30114" w:rsidP="00BC71CC">
      <w:pPr>
        <w:rPr>
          <w:sz w:val="24"/>
          <w:szCs w:val="24"/>
        </w:rPr>
      </w:pPr>
    </w:p>
    <w:p w:rsidR="00F30114" w:rsidRPr="00542133" w:rsidRDefault="00F30114" w:rsidP="00BC71CC">
      <w:pPr>
        <w:rPr>
          <w:sz w:val="24"/>
          <w:szCs w:val="24"/>
        </w:rPr>
      </w:pPr>
      <w:r w:rsidRPr="005D6E51">
        <w:rPr>
          <w:sz w:val="24"/>
          <w:szCs w:val="24"/>
          <w:highlight w:val="yellow"/>
        </w:rPr>
        <w:t>Last Name</w:t>
      </w:r>
      <w:r w:rsidR="00544864" w:rsidRPr="005D6E51">
        <w:rPr>
          <w:b/>
          <w:color w:val="D93025"/>
          <w:sz w:val="24"/>
          <w:szCs w:val="24"/>
          <w:highlight w:val="yellow"/>
          <w:lang w:val="en"/>
        </w:rPr>
        <w:t>*</w:t>
      </w:r>
    </w:p>
    <w:p w:rsidR="00F30114" w:rsidRDefault="00F30114" w:rsidP="00BC71CC">
      <w:pPr>
        <w:rPr>
          <w:sz w:val="24"/>
          <w:szCs w:val="24"/>
        </w:rPr>
      </w:pPr>
    </w:p>
    <w:p w:rsidR="00F30114" w:rsidRPr="00542133" w:rsidRDefault="00F30114" w:rsidP="00BC71CC">
      <w:pPr>
        <w:rPr>
          <w:sz w:val="24"/>
          <w:szCs w:val="24"/>
        </w:rPr>
      </w:pPr>
      <w:r w:rsidRPr="005D6E51">
        <w:rPr>
          <w:sz w:val="24"/>
          <w:szCs w:val="24"/>
          <w:highlight w:val="yellow"/>
        </w:rPr>
        <w:t>Job Title</w:t>
      </w:r>
      <w:r w:rsidR="00544864" w:rsidRPr="005D6E51">
        <w:rPr>
          <w:b/>
          <w:color w:val="D93025"/>
          <w:sz w:val="24"/>
          <w:szCs w:val="24"/>
          <w:highlight w:val="yellow"/>
          <w:lang w:val="en"/>
        </w:rPr>
        <w:t>*</w:t>
      </w:r>
    </w:p>
    <w:p w:rsidR="00F30114" w:rsidRDefault="00F30114" w:rsidP="00BC71CC">
      <w:pPr>
        <w:rPr>
          <w:sz w:val="24"/>
          <w:szCs w:val="24"/>
        </w:rPr>
      </w:pPr>
    </w:p>
    <w:p w:rsidR="00F30114" w:rsidRPr="00542133" w:rsidRDefault="00F30114" w:rsidP="00BC71CC">
      <w:pPr>
        <w:rPr>
          <w:sz w:val="24"/>
          <w:szCs w:val="24"/>
        </w:rPr>
      </w:pPr>
      <w:r w:rsidRPr="005D6E51">
        <w:rPr>
          <w:sz w:val="24"/>
          <w:szCs w:val="24"/>
          <w:highlight w:val="yellow"/>
        </w:rPr>
        <w:t>Phone</w:t>
      </w:r>
      <w:r w:rsidR="00544864" w:rsidRPr="005D6E51">
        <w:rPr>
          <w:b/>
          <w:color w:val="D93025"/>
          <w:sz w:val="24"/>
          <w:szCs w:val="24"/>
          <w:highlight w:val="yellow"/>
          <w:lang w:val="en"/>
        </w:rPr>
        <w:t>*</w:t>
      </w:r>
    </w:p>
    <w:p w:rsidR="00F30114" w:rsidRPr="004644A5" w:rsidRDefault="00F30114" w:rsidP="00BC71CC">
      <w:pPr>
        <w:rPr>
          <w:sz w:val="24"/>
          <w:szCs w:val="24"/>
        </w:rPr>
      </w:pPr>
    </w:p>
    <w:p w:rsidR="00BC71CC" w:rsidRPr="004644A5" w:rsidRDefault="004644A5" w:rsidP="00BC71CC">
      <w:pPr>
        <w:rPr>
          <w:b/>
          <w:caps/>
          <w:sz w:val="24"/>
          <w:szCs w:val="24"/>
        </w:rPr>
      </w:pPr>
      <w:r>
        <w:rPr>
          <w:b/>
          <w:caps/>
          <w:sz w:val="24"/>
          <w:szCs w:val="24"/>
        </w:rPr>
        <w:t xml:space="preserve">Plan </w:t>
      </w:r>
      <w:r w:rsidR="00BC71CC" w:rsidRPr="004644A5">
        <w:rPr>
          <w:b/>
          <w:caps/>
          <w:sz w:val="24"/>
          <w:szCs w:val="24"/>
        </w:rPr>
        <w:t>ELEMENTS</w:t>
      </w:r>
    </w:p>
    <w:p w:rsidR="00544864" w:rsidRDefault="00544864" w:rsidP="00BC71CC">
      <w:pPr>
        <w:rPr>
          <w:sz w:val="24"/>
          <w:szCs w:val="24"/>
        </w:rPr>
      </w:pPr>
    </w:p>
    <w:p w:rsidR="00BC71CC" w:rsidRDefault="00544864" w:rsidP="00BC71CC">
      <w:pPr>
        <w:rPr>
          <w:sz w:val="24"/>
          <w:szCs w:val="24"/>
        </w:rPr>
      </w:pPr>
      <w:r>
        <w:rPr>
          <w:color w:val="212121"/>
          <w:sz w:val="24"/>
          <w:szCs w:val="24"/>
          <w:u w:val="single"/>
          <w:lang w:val="en"/>
        </w:rPr>
        <w:t>Social and Physical Distancing</w:t>
      </w:r>
      <w:r w:rsidR="00BC71CC">
        <w:rPr>
          <w:sz w:val="24"/>
          <w:szCs w:val="24"/>
        </w:rPr>
        <w:br/>
      </w:r>
      <w:r w:rsidR="00BC71CC">
        <w:rPr>
          <w:color w:val="212121"/>
          <w:sz w:val="24"/>
          <w:szCs w:val="24"/>
          <w:lang w:val="en"/>
        </w:rPr>
        <w:t>Put in place measures to maintain six feet of distance as much as possible. Cancel or postpone the number of gatherings and group activities and reduce all group sizes. Groups of children should be as small as possible while not exceeding the ratios in the chart below. Keep the same children and staff with each group. Keep kids from the same family in the same group to the extent possible. Hold class outside as weather permits. Open windows to air out the facility before and after kids arrive. Rearrange furniture and play spaces to allow for six feet of distance.</w:t>
      </w:r>
    </w:p>
    <w:p w:rsidR="00BC71CC" w:rsidRDefault="00BC71CC" w:rsidP="00BC71CC">
      <w:pPr>
        <w:rPr>
          <w:rFonts w:asciiTheme="minorHAnsi" w:hAnsiTheme="minorHAnsi" w:cstheme="minorBidi"/>
          <w:color w:val="1F497D"/>
          <w:lang w:val="en"/>
        </w:rPr>
      </w:pPr>
    </w:p>
    <w:p w:rsidR="00544864" w:rsidRPr="00542133" w:rsidRDefault="00BC71CC" w:rsidP="00BC71CC">
      <w:pPr>
        <w:rPr>
          <w:sz w:val="24"/>
          <w:szCs w:val="24"/>
          <w:lang w:val="en"/>
        </w:rPr>
      </w:pPr>
      <w:r w:rsidRPr="005D6E51">
        <w:rPr>
          <w:b/>
          <w:color w:val="D93025"/>
          <w:sz w:val="24"/>
          <w:szCs w:val="24"/>
          <w:highlight w:val="yellow"/>
          <w:lang w:val="en"/>
        </w:rPr>
        <w:t>*</w:t>
      </w:r>
      <w:r w:rsidRPr="005D6E51">
        <w:rPr>
          <w:b/>
          <w:color w:val="1F497D"/>
          <w:sz w:val="24"/>
          <w:szCs w:val="24"/>
          <w:highlight w:val="yellow"/>
          <w:lang w:val="en"/>
        </w:rPr>
        <w:t xml:space="preserve"> </w:t>
      </w:r>
      <w:r w:rsidRPr="005D6E51">
        <w:rPr>
          <w:b/>
          <w:color w:val="000000"/>
          <w:sz w:val="24"/>
          <w:szCs w:val="24"/>
          <w:highlight w:val="yellow"/>
          <w:lang w:val="en"/>
        </w:rPr>
        <w:t>What physical distancing measures will you put in place for your staff, teachers and families?</w:t>
      </w:r>
      <w:r w:rsidRPr="005D6E51">
        <w:rPr>
          <w:color w:val="D93025"/>
          <w:sz w:val="24"/>
          <w:szCs w:val="24"/>
          <w:highlight w:val="yellow"/>
          <w:lang w:val="en"/>
        </w:rPr>
        <w:t xml:space="preserve"> *</w:t>
      </w:r>
    </w:p>
    <w:p w:rsidR="00BC71CC" w:rsidRPr="00542133" w:rsidRDefault="00BC71CC" w:rsidP="00BC71CC">
      <w:pPr>
        <w:spacing w:line="360" w:lineRule="atLeast"/>
        <w:rPr>
          <w:spacing w:val="2"/>
          <w:sz w:val="24"/>
          <w:szCs w:val="24"/>
          <w:u w:val="single"/>
          <w:lang w:val="en"/>
        </w:rPr>
      </w:pPr>
      <w:r w:rsidRPr="00542133">
        <w:rPr>
          <w:spacing w:val="2"/>
          <w:sz w:val="24"/>
          <w:szCs w:val="24"/>
          <w:u w:val="single"/>
          <w:lang w:val="en"/>
        </w:rPr>
        <w:lastRenderedPageBreak/>
        <w:t>Teacher to Child Ratio &amp; Group Size Guidance</w:t>
      </w:r>
    </w:p>
    <w:p w:rsidR="00BC71CC" w:rsidRDefault="00BC71CC" w:rsidP="00BC71CC">
      <w:pPr>
        <w:spacing w:line="324" w:lineRule="auto"/>
        <w:rPr>
          <w:color w:val="212121"/>
          <w:sz w:val="24"/>
          <w:szCs w:val="24"/>
          <w:lang w:val="en"/>
        </w:rPr>
      </w:pPr>
      <w:r>
        <w:rPr>
          <w:color w:val="212121"/>
          <w:sz w:val="24"/>
          <w:szCs w:val="24"/>
          <w:lang w:val="en"/>
        </w:rPr>
        <w:br/>
      </w:r>
      <w:r>
        <w:rPr>
          <w:color w:val="212121"/>
          <w:sz w:val="24"/>
          <w:szCs w:val="24"/>
          <w:u w:val="single"/>
          <w:lang w:val="en"/>
        </w:rPr>
        <w:t>Child Care Centers</w:t>
      </w:r>
      <w:r>
        <w:rPr>
          <w:color w:val="212121"/>
          <w:sz w:val="24"/>
          <w:szCs w:val="24"/>
          <w:lang w:val="en"/>
        </w:rPr>
        <w:br/>
        <w:t>Follow group sizes in chart below or follow the most restrictive group sizes if required by federal, state or local authorities. Please note that when ages of children are mixed and include an infant under 18 months old, you must adhere to 1:6 ratio. If all children are infants, the 1:4 ratio must be followed with a group size no more than 10.</w:t>
      </w:r>
      <w:r>
        <w:rPr>
          <w:color w:val="212121"/>
          <w:sz w:val="24"/>
          <w:szCs w:val="24"/>
          <w:lang w:val="en"/>
        </w:rPr>
        <w:br/>
      </w:r>
      <w:r>
        <w:rPr>
          <w:color w:val="212121"/>
          <w:sz w:val="24"/>
          <w:szCs w:val="24"/>
          <w:lang w:val="en"/>
        </w:rPr>
        <w:br/>
        <w:t>Age: 0-18 months (infant), Staff to Child Ratio: 1:4, Group Size: 10</w:t>
      </w:r>
      <w:r>
        <w:rPr>
          <w:color w:val="212121"/>
          <w:sz w:val="24"/>
          <w:szCs w:val="24"/>
          <w:lang w:val="en"/>
        </w:rPr>
        <w:br/>
        <w:t>Age: 18-36 months (toddler), Staff to Child Ratio 1:6, Group Size: 10</w:t>
      </w:r>
      <w:r>
        <w:rPr>
          <w:color w:val="212121"/>
          <w:sz w:val="24"/>
          <w:szCs w:val="24"/>
          <w:lang w:val="en"/>
        </w:rPr>
        <w:br/>
        <w:t>Age: 3 years - kindergarten entry (preschool) &amp; Age: kindergarten entry + (school age), Staff to Child Ratio: 1:10, Group Size: 10</w:t>
      </w:r>
      <w:r>
        <w:rPr>
          <w:color w:val="212121"/>
          <w:sz w:val="24"/>
          <w:szCs w:val="24"/>
          <w:lang w:val="en"/>
        </w:rPr>
        <w:br/>
        <w:t>Age: 0 to school age (mixed age groups), Staff to Child Ratio: 1:6, Group Size: 10</w:t>
      </w:r>
      <w:r>
        <w:rPr>
          <w:color w:val="212121"/>
          <w:sz w:val="24"/>
          <w:szCs w:val="24"/>
          <w:lang w:val="en"/>
        </w:rPr>
        <w:br/>
      </w:r>
      <w:r>
        <w:rPr>
          <w:color w:val="212121"/>
          <w:sz w:val="24"/>
          <w:szCs w:val="24"/>
          <w:lang w:val="en"/>
        </w:rPr>
        <w:br/>
      </w:r>
      <w:r>
        <w:rPr>
          <w:color w:val="212121"/>
          <w:sz w:val="24"/>
          <w:szCs w:val="24"/>
          <w:u w:val="single"/>
          <w:lang w:val="en"/>
        </w:rPr>
        <w:t>Family Child Care Homes (FCCH</w:t>
      </w:r>
      <w:r>
        <w:rPr>
          <w:color w:val="212121"/>
          <w:sz w:val="24"/>
          <w:szCs w:val="24"/>
          <w:lang w:val="en"/>
        </w:rPr>
        <w:t>)</w:t>
      </w:r>
      <w:r>
        <w:rPr>
          <w:color w:val="212121"/>
          <w:sz w:val="24"/>
          <w:szCs w:val="24"/>
          <w:lang w:val="en"/>
        </w:rPr>
        <w:br/>
        <w:t>Total capacity may not exceed 14, and group size many not exceed 10 children, or follow the most restrictive group size required by federal, state or local authorities. If there are more than 10 children in care, they should be divided into two small groups and an additional staff or assistant will be required to maintain group ratios. Keep the same children and staff with each group. Keep kids from the same family in the same group to the extent possible.</w:t>
      </w:r>
      <w:r>
        <w:rPr>
          <w:color w:val="212121"/>
          <w:sz w:val="24"/>
          <w:szCs w:val="24"/>
          <w:lang w:val="en"/>
        </w:rPr>
        <w:br/>
      </w:r>
      <w:r>
        <w:rPr>
          <w:color w:val="212121"/>
          <w:sz w:val="24"/>
          <w:szCs w:val="24"/>
          <w:lang w:val="en"/>
        </w:rPr>
        <w:br/>
        <w:t>Infants only, Provider to Infant Ratio: 1:4 Infant, Group Size:4</w:t>
      </w:r>
      <w:r>
        <w:rPr>
          <w:color w:val="212121"/>
          <w:sz w:val="24"/>
          <w:szCs w:val="24"/>
          <w:lang w:val="en"/>
        </w:rPr>
        <w:br/>
        <w:t>No more than two infants when 6 children are present, Provider to Infant Ratio: 1:6(2 Infant +4 children), Group Size: 6</w:t>
      </w:r>
    </w:p>
    <w:p w:rsidR="00BC71CC" w:rsidRDefault="00BC71CC" w:rsidP="00BC71CC">
      <w:pPr>
        <w:spacing w:line="324" w:lineRule="auto"/>
        <w:rPr>
          <w:rFonts w:asciiTheme="minorHAnsi" w:hAnsiTheme="minorHAnsi" w:cstheme="minorBidi"/>
          <w:color w:val="1F497D"/>
          <w:lang w:val="en"/>
        </w:rPr>
      </w:pPr>
    </w:p>
    <w:p w:rsidR="00BC71CC" w:rsidRPr="00542133" w:rsidRDefault="00BC71CC" w:rsidP="00BC71CC">
      <w:pPr>
        <w:spacing w:line="324" w:lineRule="auto"/>
        <w:rPr>
          <w:b/>
          <w:sz w:val="24"/>
          <w:szCs w:val="24"/>
          <w:lang w:val="en"/>
        </w:rPr>
      </w:pPr>
      <w:r w:rsidRPr="005D6E51">
        <w:rPr>
          <w:b/>
          <w:color w:val="D93025"/>
          <w:sz w:val="24"/>
          <w:szCs w:val="24"/>
          <w:highlight w:val="yellow"/>
          <w:lang w:val="en"/>
        </w:rPr>
        <w:t>*</w:t>
      </w:r>
      <w:r w:rsidR="005D6E51" w:rsidRPr="005D6E51">
        <w:rPr>
          <w:b/>
          <w:color w:val="D93025"/>
          <w:sz w:val="24"/>
          <w:szCs w:val="24"/>
          <w:highlight w:val="yellow"/>
          <w:lang w:val="en"/>
        </w:rPr>
        <w:t xml:space="preserve"> </w:t>
      </w:r>
      <w:r w:rsidRPr="005D6E51">
        <w:rPr>
          <w:b/>
          <w:color w:val="000000"/>
          <w:sz w:val="24"/>
          <w:szCs w:val="24"/>
          <w:highlight w:val="yellow"/>
          <w:lang w:val="en"/>
        </w:rPr>
        <w:t xml:space="preserve">How will you maintain provider/child ratios in your Child Care Center or Family Child Care Home? </w:t>
      </w:r>
      <w:r w:rsidRPr="005D6E51">
        <w:rPr>
          <w:color w:val="D93025"/>
          <w:sz w:val="24"/>
          <w:szCs w:val="24"/>
          <w:highlight w:val="yellow"/>
          <w:lang w:val="en"/>
        </w:rPr>
        <w:t>*</w:t>
      </w:r>
    </w:p>
    <w:p w:rsidR="00BC71CC" w:rsidRPr="00542133" w:rsidRDefault="00BC71CC" w:rsidP="00BC71CC">
      <w:pPr>
        <w:spacing w:line="360" w:lineRule="atLeast"/>
        <w:rPr>
          <w:spacing w:val="2"/>
          <w:sz w:val="24"/>
          <w:szCs w:val="24"/>
          <w:lang w:val="en"/>
        </w:rPr>
      </w:pPr>
    </w:p>
    <w:p w:rsidR="00BC71CC" w:rsidRPr="00542133" w:rsidRDefault="00BC71CC" w:rsidP="00BC71CC">
      <w:pPr>
        <w:spacing w:line="360" w:lineRule="atLeast"/>
        <w:rPr>
          <w:rFonts w:asciiTheme="minorHAnsi" w:hAnsiTheme="minorHAnsi" w:cstheme="minorBidi"/>
          <w:spacing w:val="2"/>
          <w:lang w:val="en"/>
        </w:rPr>
      </w:pPr>
    </w:p>
    <w:p w:rsidR="009135A3" w:rsidRPr="00542133" w:rsidRDefault="009135A3" w:rsidP="00BC71CC">
      <w:pPr>
        <w:spacing w:line="360" w:lineRule="atLeast"/>
        <w:rPr>
          <w:rFonts w:asciiTheme="minorHAnsi" w:hAnsiTheme="minorHAnsi" w:cstheme="minorBidi"/>
          <w:spacing w:val="2"/>
          <w:lang w:val="en"/>
        </w:rPr>
      </w:pPr>
    </w:p>
    <w:p w:rsidR="00BC71CC" w:rsidRPr="0067519C" w:rsidRDefault="00BC71CC" w:rsidP="00BC71CC">
      <w:pPr>
        <w:spacing w:line="360" w:lineRule="atLeast"/>
        <w:rPr>
          <w:spacing w:val="2"/>
          <w:sz w:val="24"/>
          <w:szCs w:val="24"/>
          <w:u w:val="single"/>
          <w:lang w:val="en"/>
        </w:rPr>
      </w:pPr>
      <w:r w:rsidRPr="00542133">
        <w:rPr>
          <w:spacing w:val="2"/>
          <w:sz w:val="24"/>
          <w:szCs w:val="24"/>
          <w:u w:val="single"/>
          <w:lang w:val="en"/>
        </w:rPr>
        <w:lastRenderedPageBreak/>
        <w:t>Exclude any child, parent</w:t>
      </w:r>
      <w:r w:rsidRPr="0067519C">
        <w:rPr>
          <w:spacing w:val="2"/>
          <w:sz w:val="24"/>
          <w:szCs w:val="24"/>
          <w:u w:val="single"/>
          <w:lang w:val="en"/>
        </w:rPr>
        <w:t>, caregiver or staff showing symptoms of COVID-19</w:t>
      </w:r>
    </w:p>
    <w:p w:rsidR="00BC71CC" w:rsidRDefault="00BC71CC" w:rsidP="00BC71CC">
      <w:pPr>
        <w:spacing w:line="324" w:lineRule="auto"/>
        <w:rPr>
          <w:color w:val="212121"/>
          <w:sz w:val="24"/>
          <w:szCs w:val="24"/>
          <w:lang w:val="en"/>
        </w:rPr>
      </w:pPr>
      <w:r>
        <w:rPr>
          <w:color w:val="212121"/>
          <w:sz w:val="24"/>
          <w:szCs w:val="24"/>
          <w:lang w:val="en"/>
        </w:rPr>
        <w:t xml:space="preserve">Put in place COVID-19 screening procedures for all staff, family members residing in a FCCH and children. Ask all individuals about symptoms that they or someone in their homes may have. Symptoms primarily include fever, cough, difficulty breathing or other signs of illness within the last 24 hours. Ask all individuals if they’ve come into contact with anyone with a suspected or confirmed COVID-19 case. Consider documenting and tracking all known possible exposures to COVID-19. </w:t>
      </w:r>
    </w:p>
    <w:p w:rsidR="00BC71CC" w:rsidRDefault="00BC71CC" w:rsidP="00BC71CC">
      <w:pPr>
        <w:spacing w:line="324" w:lineRule="auto"/>
        <w:rPr>
          <w:rFonts w:asciiTheme="minorHAnsi" w:hAnsiTheme="minorHAnsi" w:cstheme="minorBidi"/>
          <w:color w:val="1F497D"/>
          <w:lang w:val="en"/>
        </w:rPr>
      </w:pPr>
    </w:p>
    <w:p w:rsidR="00BC71CC" w:rsidRPr="00542133" w:rsidRDefault="00BC71CC" w:rsidP="00BC71CC">
      <w:pPr>
        <w:spacing w:line="324" w:lineRule="auto"/>
        <w:rPr>
          <w:b/>
          <w:sz w:val="24"/>
          <w:szCs w:val="24"/>
          <w:lang w:val="en"/>
        </w:rPr>
      </w:pPr>
      <w:r w:rsidRPr="00D43D72">
        <w:rPr>
          <w:b/>
          <w:color w:val="D93025"/>
          <w:sz w:val="24"/>
          <w:szCs w:val="24"/>
          <w:highlight w:val="yellow"/>
          <w:lang w:val="en"/>
        </w:rPr>
        <w:t>*</w:t>
      </w:r>
      <w:r w:rsidRPr="00D43D72">
        <w:rPr>
          <w:b/>
          <w:color w:val="1F497D"/>
          <w:sz w:val="24"/>
          <w:szCs w:val="24"/>
          <w:highlight w:val="yellow"/>
          <w:lang w:val="en"/>
        </w:rPr>
        <w:t xml:space="preserve"> </w:t>
      </w:r>
      <w:r w:rsidRPr="00D43D72">
        <w:rPr>
          <w:b/>
          <w:color w:val="000000"/>
          <w:sz w:val="24"/>
          <w:szCs w:val="24"/>
          <w:highlight w:val="yellow"/>
          <w:lang w:val="en"/>
        </w:rPr>
        <w:t xml:space="preserve">What screening and hygiene procedures will you put in place for staff, children and caregivers? </w:t>
      </w:r>
      <w:r w:rsidRPr="00D43D72">
        <w:rPr>
          <w:b/>
          <w:color w:val="D93025"/>
          <w:sz w:val="24"/>
          <w:szCs w:val="24"/>
          <w:highlight w:val="yellow"/>
          <w:lang w:val="en"/>
        </w:rPr>
        <w:t>*</w:t>
      </w:r>
    </w:p>
    <w:p w:rsidR="005D6E51" w:rsidRPr="00542133" w:rsidRDefault="005D6E51" w:rsidP="00BC71CC">
      <w:pPr>
        <w:spacing w:line="360" w:lineRule="atLeast"/>
        <w:rPr>
          <w:rFonts w:asciiTheme="minorHAnsi" w:hAnsiTheme="minorHAnsi" w:cstheme="minorBidi"/>
          <w:spacing w:val="2"/>
          <w:lang w:val="en"/>
        </w:rPr>
      </w:pPr>
    </w:p>
    <w:p w:rsidR="00EB4CFF" w:rsidRPr="00542133" w:rsidRDefault="00EB4CFF" w:rsidP="00BC71CC">
      <w:pPr>
        <w:spacing w:line="360" w:lineRule="atLeast"/>
        <w:rPr>
          <w:rFonts w:asciiTheme="minorHAnsi" w:hAnsiTheme="minorHAnsi" w:cstheme="minorBidi"/>
          <w:spacing w:val="2"/>
          <w:lang w:val="en"/>
        </w:rPr>
      </w:pPr>
    </w:p>
    <w:p w:rsidR="009135A3" w:rsidRPr="00542133" w:rsidRDefault="009135A3" w:rsidP="00BC71CC">
      <w:pPr>
        <w:spacing w:line="360" w:lineRule="atLeast"/>
        <w:rPr>
          <w:rFonts w:asciiTheme="minorHAnsi" w:hAnsiTheme="minorHAnsi" w:cstheme="minorBidi"/>
          <w:spacing w:val="2"/>
          <w:lang w:val="en"/>
        </w:rPr>
      </w:pPr>
    </w:p>
    <w:p w:rsidR="005D6E51" w:rsidRDefault="00BC71CC" w:rsidP="005D6E51">
      <w:pPr>
        <w:spacing w:line="360" w:lineRule="atLeast"/>
        <w:rPr>
          <w:color w:val="212121"/>
          <w:sz w:val="24"/>
          <w:szCs w:val="24"/>
          <w:lang w:val="en"/>
        </w:rPr>
      </w:pPr>
      <w:r w:rsidRPr="00542133">
        <w:rPr>
          <w:spacing w:val="2"/>
          <w:sz w:val="24"/>
          <w:szCs w:val="24"/>
          <w:u w:val="single"/>
          <w:lang w:val="en"/>
        </w:rPr>
        <w:t>Child care facilities should</w:t>
      </w:r>
      <w:r w:rsidRPr="00542133">
        <w:rPr>
          <w:spacing w:val="2"/>
          <w:sz w:val="24"/>
          <w:szCs w:val="24"/>
          <w:lang w:val="en"/>
        </w:rPr>
        <w:t>:</w:t>
      </w:r>
      <w:r>
        <w:rPr>
          <w:color w:val="212121"/>
          <w:sz w:val="24"/>
          <w:szCs w:val="24"/>
          <w:lang w:val="en"/>
        </w:rPr>
        <w:br/>
      </w:r>
    </w:p>
    <w:p w:rsidR="00EB4CFF" w:rsidRPr="00EB4CFF" w:rsidRDefault="00BC71CC" w:rsidP="00EB4CFF">
      <w:pPr>
        <w:pStyle w:val="ListParagraph"/>
        <w:numPr>
          <w:ilvl w:val="0"/>
          <w:numId w:val="2"/>
        </w:numPr>
        <w:contextualSpacing/>
        <w:rPr>
          <w:color w:val="202124"/>
          <w:spacing w:val="2"/>
          <w:sz w:val="24"/>
          <w:szCs w:val="24"/>
          <w:lang w:val="en"/>
        </w:rPr>
      </w:pPr>
      <w:r w:rsidRPr="00EB4CFF">
        <w:rPr>
          <w:color w:val="212121"/>
          <w:sz w:val="24"/>
          <w:szCs w:val="24"/>
          <w:lang w:val="en"/>
        </w:rPr>
        <w:t>Child care facilities should conduct daily self-screening for all staff, residing family members in a FCCH and children, including taking temperatu</w:t>
      </w:r>
      <w:r w:rsidR="00EB4CFF">
        <w:rPr>
          <w:color w:val="212121"/>
          <w:sz w:val="24"/>
          <w:szCs w:val="24"/>
          <w:lang w:val="en"/>
        </w:rPr>
        <w:t>res before arriving to work.</w:t>
      </w:r>
    </w:p>
    <w:p w:rsidR="00EB4CFF" w:rsidRPr="00EB4CFF" w:rsidRDefault="00EB4CFF" w:rsidP="00EB4CFF">
      <w:pPr>
        <w:pStyle w:val="ListParagraph"/>
        <w:contextualSpacing/>
        <w:rPr>
          <w:color w:val="202124"/>
          <w:spacing w:val="2"/>
          <w:sz w:val="24"/>
          <w:szCs w:val="24"/>
          <w:lang w:val="en"/>
        </w:rPr>
      </w:pPr>
    </w:p>
    <w:p w:rsidR="00EB4CFF" w:rsidRPr="00EB4CFF" w:rsidRDefault="00BC71CC" w:rsidP="00EB4CFF">
      <w:pPr>
        <w:pStyle w:val="ListParagraph"/>
        <w:numPr>
          <w:ilvl w:val="0"/>
          <w:numId w:val="2"/>
        </w:numPr>
        <w:contextualSpacing/>
        <w:rPr>
          <w:color w:val="202124"/>
          <w:spacing w:val="2"/>
          <w:sz w:val="24"/>
          <w:szCs w:val="24"/>
          <w:lang w:val="en"/>
        </w:rPr>
      </w:pPr>
      <w:r w:rsidRPr="00EB4CFF">
        <w:rPr>
          <w:color w:val="212121"/>
          <w:sz w:val="24"/>
          <w:szCs w:val="24"/>
          <w:lang w:val="en"/>
        </w:rPr>
        <w:t>Train staff and notify caregivers of new screening procedures, and ask caregivers to screen themselves and children daily prior to coming to the facility. Caregiver must notify child care provider if children have taken any fever reducing medi</w:t>
      </w:r>
      <w:r w:rsidR="00EB4CFF">
        <w:rPr>
          <w:color w:val="212121"/>
          <w:sz w:val="24"/>
          <w:szCs w:val="24"/>
          <w:lang w:val="en"/>
        </w:rPr>
        <w:t xml:space="preserve">cine in the prior 24 hours. </w:t>
      </w:r>
    </w:p>
    <w:p w:rsidR="00EB4CFF" w:rsidRPr="00EB4CFF" w:rsidRDefault="00EB4CFF" w:rsidP="00EB4CFF">
      <w:pPr>
        <w:pStyle w:val="ListParagraph"/>
        <w:contextualSpacing/>
        <w:rPr>
          <w:color w:val="202124"/>
          <w:spacing w:val="2"/>
          <w:sz w:val="24"/>
          <w:szCs w:val="24"/>
          <w:lang w:val="en"/>
        </w:rPr>
      </w:pPr>
    </w:p>
    <w:p w:rsidR="00EB4CFF" w:rsidRPr="00EB4CFF" w:rsidRDefault="00BC71CC" w:rsidP="00EB4CFF">
      <w:pPr>
        <w:pStyle w:val="ListParagraph"/>
        <w:numPr>
          <w:ilvl w:val="0"/>
          <w:numId w:val="2"/>
        </w:numPr>
        <w:contextualSpacing/>
        <w:rPr>
          <w:color w:val="202124"/>
          <w:spacing w:val="2"/>
          <w:sz w:val="24"/>
          <w:szCs w:val="24"/>
          <w:lang w:val="en"/>
        </w:rPr>
      </w:pPr>
      <w:r w:rsidRPr="00EB4CFF">
        <w:rPr>
          <w:color w:val="212121"/>
          <w:sz w:val="24"/>
          <w:szCs w:val="24"/>
          <w:lang w:val="en"/>
        </w:rPr>
        <w:t>Exclude anyone with a temp</w:t>
      </w:r>
      <w:r w:rsidR="00EB4CFF">
        <w:rPr>
          <w:color w:val="212121"/>
          <w:sz w:val="24"/>
          <w:szCs w:val="24"/>
          <w:lang w:val="en"/>
        </w:rPr>
        <w:t>erature of 100.4F or higher.</w:t>
      </w:r>
    </w:p>
    <w:p w:rsidR="00EB4CFF" w:rsidRPr="00EB4CFF" w:rsidRDefault="00EB4CFF" w:rsidP="00EB4CFF">
      <w:pPr>
        <w:pStyle w:val="ListParagraph"/>
        <w:contextualSpacing/>
        <w:rPr>
          <w:color w:val="202124"/>
          <w:spacing w:val="2"/>
          <w:sz w:val="24"/>
          <w:szCs w:val="24"/>
          <w:lang w:val="en"/>
        </w:rPr>
      </w:pPr>
    </w:p>
    <w:p w:rsidR="00EB4CFF" w:rsidRPr="00EB4CFF" w:rsidRDefault="00BC71CC" w:rsidP="00EB4CFF">
      <w:pPr>
        <w:pStyle w:val="ListParagraph"/>
        <w:numPr>
          <w:ilvl w:val="0"/>
          <w:numId w:val="2"/>
        </w:numPr>
        <w:contextualSpacing/>
        <w:rPr>
          <w:color w:val="202124"/>
          <w:spacing w:val="2"/>
          <w:sz w:val="24"/>
          <w:szCs w:val="24"/>
          <w:lang w:val="en"/>
        </w:rPr>
      </w:pPr>
      <w:r w:rsidRPr="00EB4CFF">
        <w:rPr>
          <w:color w:val="212121"/>
          <w:sz w:val="24"/>
          <w:szCs w:val="24"/>
          <w:lang w:val="en"/>
        </w:rPr>
        <w:t>Take children’s temperature each day with a no touch thermometer only. If using a touch-method thermometer (i.e. under the tongue or arm, forehead, etc.), only take a child’s temperature if fever is suspected. Clean and disinfect thermometers, reg</w:t>
      </w:r>
      <w:r w:rsidR="00EB4CFF">
        <w:rPr>
          <w:color w:val="212121"/>
          <w:sz w:val="24"/>
          <w:szCs w:val="24"/>
          <w:lang w:val="en"/>
        </w:rPr>
        <w:t>ardless of the type of used.</w:t>
      </w:r>
    </w:p>
    <w:p w:rsidR="00EB4CFF" w:rsidRPr="00EB4CFF" w:rsidRDefault="00EB4CFF" w:rsidP="00EB4CFF">
      <w:pPr>
        <w:pStyle w:val="ListParagraph"/>
        <w:contextualSpacing/>
        <w:rPr>
          <w:color w:val="202124"/>
          <w:spacing w:val="2"/>
          <w:sz w:val="24"/>
          <w:szCs w:val="24"/>
          <w:lang w:val="en"/>
        </w:rPr>
      </w:pPr>
    </w:p>
    <w:p w:rsidR="00EB4CFF" w:rsidRPr="00EB4CFF" w:rsidRDefault="00BC71CC" w:rsidP="00EB4CFF">
      <w:pPr>
        <w:pStyle w:val="ListParagraph"/>
        <w:numPr>
          <w:ilvl w:val="0"/>
          <w:numId w:val="2"/>
        </w:numPr>
        <w:contextualSpacing/>
        <w:rPr>
          <w:color w:val="202124"/>
          <w:spacing w:val="2"/>
          <w:sz w:val="24"/>
          <w:szCs w:val="24"/>
          <w:lang w:val="en"/>
        </w:rPr>
      </w:pPr>
      <w:r w:rsidRPr="00EB4CFF">
        <w:rPr>
          <w:color w:val="212121"/>
          <w:sz w:val="24"/>
          <w:szCs w:val="24"/>
          <w:lang w:val="en"/>
        </w:rPr>
        <w:t>Monitor staff and children for signs of illness. If a child exhibits signs of illness, follow isolation procedures and notify the caregiver immedi</w:t>
      </w:r>
      <w:r w:rsidR="00EB4CFF">
        <w:rPr>
          <w:color w:val="212121"/>
          <w:sz w:val="24"/>
          <w:szCs w:val="24"/>
          <w:lang w:val="en"/>
        </w:rPr>
        <w:t xml:space="preserve">ately to pick up the child. </w:t>
      </w:r>
    </w:p>
    <w:p w:rsidR="00EB4CFF" w:rsidRPr="00EB4CFF" w:rsidRDefault="00EB4CFF" w:rsidP="00EB4CFF">
      <w:pPr>
        <w:pStyle w:val="ListParagraph"/>
        <w:contextualSpacing/>
        <w:rPr>
          <w:color w:val="202124"/>
          <w:spacing w:val="2"/>
          <w:sz w:val="24"/>
          <w:szCs w:val="24"/>
          <w:lang w:val="en"/>
        </w:rPr>
      </w:pPr>
    </w:p>
    <w:p w:rsidR="00BC71CC" w:rsidRPr="00EB4CFF" w:rsidRDefault="00BC71CC" w:rsidP="00EB4CFF">
      <w:pPr>
        <w:pStyle w:val="ListParagraph"/>
        <w:numPr>
          <w:ilvl w:val="0"/>
          <w:numId w:val="2"/>
        </w:numPr>
        <w:contextualSpacing/>
        <w:rPr>
          <w:color w:val="202124"/>
          <w:spacing w:val="2"/>
          <w:sz w:val="24"/>
          <w:szCs w:val="24"/>
          <w:lang w:val="en"/>
        </w:rPr>
      </w:pPr>
      <w:r w:rsidRPr="00EB4CFF">
        <w:rPr>
          <w:color w:val="212121"/>
          <w:sz w:val="24"/>
          <w:szCs w:val="24"/>
          <w:lang w:val="en"/>
        </w:rPr>
        <w:t>Enforce strict handwashing guidelines for all staff and children, and post signs with these guidelines near sinks and in restrooms.</w:t>
      </w:r>
    </w:p>
    <w:p w:rsidR="00EB4CFF" w:rsidRDefault="00EB4CFF" w:rsidP="00BC71CC">
      <w:pPr>
        <w:spacing w:line="360" w:lineRule="atLeast"/>
        <w:rPr>
          <w:color w:val="202124"/>
          <w:spacing w:val="2"/>
          <w:sz w:val="24"/>
          <w:szCs w:val="24"/>
          <w:lang w:val="en"/>
        </w:rPr>
      </w:pPr>
    </w:p>
    <w:p w:rsidR="00BC71CC" w:rsidRPr="005D6E51" w:rsidRDefault="00BC71CC" w:rsidP="00BC71CC">
      <w:pPr>
        <w:spacing w:line="360" w:lineRule="atLeast"/>
        <w:rPr>
          <w:color w:val="202124"/>
          <w:spacing w:val="2"/>
          <w:sz w:val="24"/>
          <w:szCs w:val="24"/>
          <w:u w:val="single"/>
          <w:lang w:val="en"/>
        </w:rPr>
      </w:pPr>
      <w:r w:rsidRPr="005D6E51">
        <w:rPr>
          <w:color w:val="202124"/>
          <w:spacing w:val="2"/>
          <w:sz w:val="24"/>
          <w:szCs w:val="24"/>
          <w:u w:val="single"/>
          <w:lang w:val="en"/>
        </w:rPr>
        <w:lastRenderedPageBreak/>
        <w:t>How to Talk to Young Children About Physical Distancing</w:t>
      </w:r>
    </w:p>
    <w:p w:rsidR="00BC71CC" w:rsidRDefault="00BC71CC" w:rsidP="00BC71CC">
      <w:pPr>
        <w:spacing w:line="324" w:lineRule="auto"/>
        <w:rPr>
          <w:color w:val="212121"/>
          <w:sz w:val="24"/>
          <w:szCs w:val="24"/>
          <w:lang w:val="en"/>
        </w:rPr>
      </w:pPr>
      <w:r>
        <w:rPr>
          <w:color w:val="212121"/>
          <w:sz w:val="24"/>
          <w:szCs w:val="24"/>
          <w:lang w:val="en"/>
        </w:rPr>
        <w:t xml:space="preserve">Model and reinforce physical distancing. Use carpet squares, mats or other visuals for spacing. Model physical distancing when interacting with children, families and staff. Give frequent verbal reminders to children. Create stories around physical distancing, handwashing, proper cough and sneeze etiquette, etc. Send home tip sheets to help parents and caregivers learn about physical distancing. </w:t>
      </w:r>
    </w:p>
    <w:p w:rsidR="00BC71CC" w:rsidRDefault="00BC71CC" w:rsidP="00BC71CC">
      <w:pPr>
        <w:spacing w:line="324" w:lineRule="auto"/>
        <w:rPr>
          <w:rFonts w:asciiTheme="minorHAnsi" w:hAnsiTheme="minorHAnsi" w:cstheme="minorBidi"/>
          <w:color w:val="1F497D"/>
          <w:lang w:val="en"/>
        </w:rPr>
      </w:pPr>
    </w:p>
    <w:p w:rsidR="00BC71CC" w:rsidRPr="00542133" w:rsidRDefault="00BC71CC" w:rsidP="00BC71CC">
      <w:pPr>
        <w:rPr>
          <w:rStyle w:val="freebirdformviewerviewitemsitemrequiredasterisk2"/>
          <w:b/>
          <w:color w:val="auto"/>
          <w:sz w:val="24"/>
          <w:szCs w:val="24"/>
        </w:rPr>
      </w:pPr>
      <w:r w:rsidRPr="00D43D72">
        <w:rPr>
          <w:b/>
          <w:color w:val="D93025"/>
          <w:sz w:val="24"/>
          <w:szCs w:val="24"/>
          <w:highlight w:val="yellow"/>
          <w:lang w:val="en"/>
        </w:rPr>
        <w:t>*</w:t>
      </w:r>
      <w:r w:rsidRPr="00D43D72">
        <w:rPr>
          <w:b/>
          <w:color w:val="000000"/>
          <w:sz w:val="24"/>
          <w:szCs w:val="24"/>
          <w:highlight w:val="yellow"/>
          <w:lang w:val="en"/>
        </w:rPr>
        <w:t xml:space="preserve">How will you communicate about physical distancing with children and caregivers? </w:t>
      </w:r>
      <w:r w:rsidRPr="00D43D72">
        <w:rPr>
          <w:rStyle w:val="freebirdformviewerviewitemsitemrequiredasterisk2"/>
          <w:b/>
          <w:sz w:val="24"/>
          <w:szCs w:val="24"/>
          <w:highlight w:val="yellow"/>
          <w:lang w:val="en"/>
        </w:rPr>
        <w:t>*</w:t>
      </w:r>
    </w:p>
    <w:p w:rsidR="00BC71CC" w:rsidRPr="00542133" w:rsidRDefault="00BC71CC" w:rsidP="00BC71CC">
      <w:pPr>
        <w:rPr>
          <w:rStyle w:val="freebirdformviewerviewitemsitemrequiredasterisk2"/>
          <w:rFonts w:asciiTheme="minorHAnsi" w:hAnsiTheme="minorHAnsi" w:cstheme="minorBidi"/>
          <w:color w:val="auto"/>
        </w:rPr>
      </w:pPr>
    </w:p>
    <w:p w:rsidR="00BC71CC" w:rsidRPr="00542133" w:rsidRDefault="00BC71CC" w:rsidP="00BC71CC">
      <w:pPr>
        <w:rPr>
          <w:rStyle w:val="freebirdformviewerviewitemsitemrequiredasterisk2"/>
          <w:rFonts w:asciiTheme="minorHAnsi" w:hAnsiTheme="minorHAnsi" w:cstheme="minorBidi"/>
          <w:color w:val="auto"/>
        </w:rPr>
      </w:pPr>
    </w:p>
    <w:p w:rsidR="009135A3" w:rsidRPr="00542133" w:rsidRDefault="009135A3" w:rsidP="00BC71CC">
      <w:pPr>
        <w:rPr>
          <w:rStyle w:val="freebirdformviewerviewitemsitemrequiredasterisk2"/>
          <w:rFonts w:asciiTheme="minorHAnsi" w:hAnsiTheme="minorHAnsi" w:cstheme="minorBidi"/>
          <w:color w:val="auto"/>
        </w:rPr>
      </w:pPr>
    </w:p>
    <w:p w:rsidR="009135A3" w:rsidRPr="00542133" w:rsidRDefault="009135A3" w:rsidP="00BC71CC">
      <w:pPr>
        <w:rPr>
          <w:rStyle w:val="freebirdformviewerviewitemsitemrequiredasterisk2"/>
          <w:rFonts w:asciiTheme="minorHAnsi" w:hAnsiTheme="minorHAnsi" w:cstheme="minorBidi"/>
          <w:color w:val="auto"/>
        </w:rPr>
      </w:pPr>
    </w:p>
    <w:p w:rsidR="00BC71CC" w:rsidRDefault="00BC71CC" w:rsidP="00BC71CC">
      <w:pPr>
        <w:spacing w:line="360" w:lineRule="atLeast"/>
        <w:rPr>
          <w:spacing w:val="2"/>
        </w:rPr>
      </w:pPr>
      <w:r w:rsidRPr="00542133">
        <w:rPr>
          <w:spacing w:val="2"/>
          <w:sz w:val="24"/>
          <w:szCs w:val="24"/>
          <w:u w:val="single"/>
          <w:lang w:val="en"/>
        </w:rPr>
        <w:t>Practice Healthy Hygiene</w:t>
      </w:r>
      <w:r w:rsidRPr="00542133">
        <w:rPr>
          <w:sz w:val="24"/>
          <w:szCs w:val="24"/>
          <w:lang w:val="en"/>
        </w:rPr>
        <w:br/>
        <w:t xml:space="preserve">Teach, model and reinforce </w:t>
      </w:r>
      <w:r>
        <w:rPr>
          <w:color w:val="212121"/>
          <w:sz w:val="24"/>
          <w:szCs w:val="24"/>
          <w:lang w:val="en"/>
        </w:rPr>
        <w:t xml:space="preserve">healthy habits and social skills. Explain why it’s not healthy to share drinks and food, especially when sick. Practice frequent handwashing by teaching a popular song or counting to 20. Teach children to use tissues to wipe their noses and cough into their elbows. Model and practice handwashing before and after eating, after coughing and sneezing, after playing outside and after using the restroom. </w:t>
      </w:r>
    </w:p>
    <w:p w:rsidR="00D43D72" w:rsidRDefault="00D43D72" w:rsidP="00BC71CC">
      <w:pPr>
        <w:rPr>
          <w:color w:val="000000"/>
          <w:sz w:val="24"/>
          <w:szCs w:val="24"/>
          <w:lang w:val="en"/>
        </w:rPr>
      </w:pPr>
    </w:p>
    <w:p w:rsidR="00BC71CC" w:rsidRPr="00542133" w:rsidRDefault="00D43D72" w:rsidP="00BC71CC">
      <w:pPr>
        <w:rPr>
          <w:b/>
          <w:sz w:val="24"/>
          <w:szCs w:val="24"/>
          <w:lang w:val="en"/>
        </w:rPr>
      </w:pPr>
      <w:r w:rsidRPr="0012018F">
        <w:rPr>
          <w:b/>
          <w:color w:val="D93025"/>
          <w:sz w:val="24"/>
          <w:szCs w:val="24"/>
          <w:highlight w:val="yellow"/>
          <w:lang w:val="en"/>
        </w:rPr>
        <w:t>*</w:t>
      </w:r>
      <w:r w:rsidRPr="0012018F">
        <w:rPr>
          <w:b/>
          <w:color w:val="000000"/>
          <w:sz w:val="24"/>
          <w:szCs w:val="24"/>
          <w:highlight w:val="yellow"/>
          <w:lang w:val="en"/>
        </w:rPr>
        <w:t xml:space="preserve"> </w:t>
      </w:r>
      <w:r w:rsidR="00BC71CC" w:rsidRPr="0012018F">
        <w:rPr>
          <w:b/>
          <w:color w:val="000000"/>
          <w:sz w:val="24"/>
          <w:szCs w:val="24"/>
          <w:highlight w:val="yellow"/>
          <w:lang w:val="en"/>
        </w:rPr>
        <w:t>How will you communicate about healthy hygiene with children and caregivers?</w:t>
      </w:r>
      <w:r w:rsidRPr="0012018F">
        <w:rPr>
          <w:b/>
          <w:color w:val="D93025"/>
          <w:sz w:val="24"/>
          <w:szCs w:val="24"/>
          <w:highlight w:val="yellow"/>
          <w:lang w:val="en"/>
        </w:rPr>
        <w:t xml:space="preserve"> *</w:t>
      </w:r>
    </w:p>
    <w:p w:rsidR="00D43D72" w:rsidRPr="00542133" w:rsidRDefault="00D43D72" w:rsidP="00BC71CC">
      <w:pPr>
        <w:spacing w:line="360" w:lineRule="atLeast"/>
        <w:rPr>
          <w:spacing w:val="2"/>
          <w:sz w:val="24"/>
          <w:szCs w:val="24"/>
          <w:lang w:val="en"/>
        </w:rPr>
      </w:pPr>
    </w:p>
    <w:p w:rsidR="009135A3" w:rsidRPr="00542133" w:rsidRDefault="009135A3" w:rsidP="00BC71CC">
      <w:pPr>
        <w:spacing w:line="360" w:lineRule="atLeast"/>
        <w:rPr>
          <w:spacing w:val="2"/>
          <w:sz w:val="24"/>
          <w:szCs w:val="24"/>
          <w:u w:val="single"/>
          <w:lang w:val="en"/>
        </w:rPr>
      </w:pPr>
    </w:p>
    <w:p w:rsidR="009135A3" w:rsidRPr="00542133" w:rsidRDefault="009135A3" w:rsidP="00BC71CC">
      <w:pPr>
        <w:spacing w:line="360" w:lineRule="atLeast"/>
        <w:rPr>
          <w:spacing w:val="2"/>
          <w:sz w:val="24"/>
          <w:szCs w:val="24"/>
          <w:u w:val="single"/>
          <w:lang w:val="en"/>
        </w:rPr>
      </w:pPr>
    </w:p>
    <w:p w:rsidR="00BC71CC" w:rsidRPr="00542133" w:rsidRDefault="00BC71CC" w:rsidP="00BC71CC">
      <w:pPr>
        <w:spacing w:line="360" w:lineRule="atLeast"/>
        <w:rPr>
          <w:spacing w:val="2"/>
          <w:sz w:val="24"/>
          <w:szCs w:val="24"/>
          <w:u w:val="single"/>
          <w:lang w:val="en"/>
        </w:rPr>
      </w:pPr>
      <w:r w:rsidRPr="00542133">
        <w:rPr>
          <w:spacing w:val="2"/>
          <w:sz w:val="24"/>
          <w:szCs w:val="24"/>
          <w:u w:val="single"/>
          <w:lang w:val="en"/>
        </w:rPr>
        <w:t>During Drop-off and Pick-up</w:t>
      </w:r>
    </w:p>
    <w:p w:rsidR="00BC71CC" w:rsidRPr="0012018F" w:rsidRDefault="00BC71CC" w:rsidP="0012018F">
      <w:pPr>
        <w:spacing w:line="324" w:lineRule="auto"/>
        <w:rPr>
          <w:color w:val="212121"/>
          <w:sz w:val="24"/>
          <w:szCs w:val="24"/>
          <w:lang w:val="en"/>
        </w:rPr>
      </w:pPr>
      <w:r>
        <w:rPr>
          <w:color w:val="212121"/>
          <w:sz w:val="24"/>
          <w:szCs w:val="24"/>
          <w:lang w:val="en"/>
        </w:rPr>
        <w:t xml:space="preserve">Conduct wellness checks of all children when arriving at the facility. Meet at the entryway for pick-up and drop off whenever possible. Inform caregivers that visits should be as brief as possible. Have caregivers enter one at a time and wash their hands and their children’s hands before drop off, prior to pick up and when they get home. Have parents use their own pens for signing in and out. Install hand sanitizers near all entry doors and high traffic areas but out of the reach of children. </w:t>
      </w:r>
    </w:p>
    <w:p w:rsidR="00BC71CC" w:rsidRDefault="00BC71CC" w:rsidP="00BC71CC">
      <w:pPr>
        <w:rPr>
          <w:rFonts w:asciiTheme="minorHAnsi" w:hAnsiTheme="minorHAnsi" w:cstheme="minorBidi"/>
          <w:color w:val="1F497D"/>
          <w:lang w:val="en"/>
        </w:rPr>
      </w:pPr>
    </w:p>
    <w:p w:rsidR="00EB4CFF" w:rsidRPr="00542133" w:rsidRDefault="00BC71CC" w:rsidP="00EB4CFF">
      <w:pPr>
        <w:rPr>
          <w:rStyle w:val="freebirdformviewerviewitemsitemrequiredasterisk2"/>
          <w:b/>
          <w:color w:val="auto"/>
          <w:sz w:val="24"/>
          <w:szCs w:val="24"/>
        </w:rPr>
      </w:pPr>
      <w:r w:rsidRPr="0012018F">
        <w:rPr>
          <w:b/>
          <w:color w:val="D93025"/>
          <w:sz w:val="24"/>
          <w:szCs w:val="24"/>
          <w:highlight w:val="yellow"/>
          <w:lang w:val="en"/>
        </w:rPr>
        <w:t>*</w:t>
      </w:r>
      <w:r w:rsidRPr="0012018F">
        <w:rPr>
          <w:b/>
          <w:color w:val="1F497D"/>
          <w:sz w:val="24"/>
          <w:szCs w:val="24"/>
          <w:highlight w:val="yellow"/>
          <w:lang w:val="en"/>
        </w:rPr>
        <w:t xml:space="preserve"> </w:t>
      </w:r>
      <w:r w:rsidRPr="0012018F">
        <w:rPr>
          <w:b/>
          <w:color w:val="000000"/>
          <w:sz w:val="24"/>
          <w:szCs w:val="24"/>
          <w:highlight w:val="yellow"/>
          <w:lang w:val="en"/>
        </w:rPr>
        <w:t xml:space="preserve">How will you modify drop-off and pick-up procedures and </w:t>
      </w:r>
      <w:r w:rsidR="0012018F" w:rsidRPr="0012018F">
        <w:rPr>
          <w:b/>
          <w:color w:val="000000"/>
          <w:sz w:val="24"/>
          <w:szCs w:val="24"/>
          <w:highlight w:val="yellow"/>
          <w:lang w:val="en"/>
        </w:rPr>
        <w:t>communicate that to caregivers?</w:t>
      </w:r>
      <w:r w:rsidRPr="0012018F">
        <w:rPr>
          <w:rStyle w:val="freebirdformviewerviewitemsitemrequiredasterisk2"/>
          <w:b/>
          <w:sz w:val="24"/>
          <w:szCs w:val="24"/>
          <w:highlight w:val="yellow"/>
          <w:lang w:val="en"/>
        </w:rPr>
        <w:t>*</w:t>
      </w:r>
    </w:p>
    <w:p w:rsidR="00BC71CC" w:rsidRPr="00EB4CFF" w:rsidRDefault="00BC71CC" w:rsidP="00EB4CFF">
      <w:pPr>
        <w:rPr>
          <w:b/>
          <w:color w:val="1F497D"/>
          <w:sz w:val="24"/>
          <w:szCs w:val="24"/>
        </w:rPr>
      </w:pPr>
      <w:r w:rsidRPr="00542133">
        <w:rPr>
          <w:spacing w:val="2"/>
          <w:sz w:val="24"/>
          <w:szCs w:val="24"/>
          <w:u w:val="single"/>
          <w:lang w:val="en"/>
        </w:rPr>
        <w:lastRenderedPageBreak/>
        <w:t>Examine Your Environment</w:t>
      </w:r>
      <w:r>
        <w:rPr>
          <w:color w:val="212121"/>
          <w:sz w:val="24"/>
          <w:szCs w:val="24"/>
          <w:lang w:val="en"/>
        </w:rPr>
        <w:br/>
        <w:t xml:space="preserve">Put in place measures to frequently clean all touched surfaces. Use toys that are easy to clean and sanitize throughout the day. Limit sharing. Plan more individual play and solo activities and activities that don’t require close physical contact between children. Stagger indoor and outdoor play by adjusting schedules to reduce the number of children in the same area. Designate a tub for toys to be put in after each use so they can be cleaned and wiped. </w:t>
      </w:r>
    </w:p>
    <w:p w:rsidR="00BC71CC" w:rsidRDefault="00BC71CC" w:rsidP="00BC71CC">
      <w:pPr>
        <w:spacing w:line="324" w:lineRule="auto"/>
        <w:rPr>
          <w:rFonts w:asciiTheme="minorHAnsi" w:hAnsiTheme="minorHAnsi" w:cstheme="minorBidi"/>
          <w:color w:val="1F497D"/>
          <w:lang w:val="en"/>
        </w:rPr>
      </w:pPr>
    </w:p>
    <w:p w:rsidR="00BC71CC" w:rsidRPr="00542133" w:rsidRDefault="00BC71CC" w:rsidP="009135A3">
      <w:pPr>
        <w:spacing w:line="324" w:lineRule="auto"/>
        <w:rPr>
          <w:b/>
          <w:sz w:val="24"/>
          <w:szCs w:val="24"/>
          <w:lang w:val="en"/>
        </w:rPr>
      </w:pPr>
      <w:r w:rsidRPr="0012018F">
        <w:rPr>
          <w:b/>
          <w:color w:val="D93025"/>
          <w:sz w:val="24"/>
          <w:szCs w:val="24"/>
          <w:highlight w:val="yellow"/>
          <w:lang w:val="en"/>
        </w:rPr>
        <w:t>*</w:t>
      </w:r>
      <w:r w:rsidRPr="0012018F">
        <w:rPr>
          <w:b/>
          <w:color w:val="1F497D"/>
          <w:sz w:val="24"/>
          <w:szCs w:val="24"/>
          <w:highlight w:val="yellow"/>
          <w:lang w:val="en"/>
        </w:rPr>
        <w:t xml:space="preserve"> </w:t>
      </w:r>
      <w:r w:rsidRPr="0012018F">
        <w:rPr>
          <w:b/>
          <w:color w:val="000000"/>
          <w:sz w:val="24"/>
          <w:szCs w:val="24"/>
          <w:highlight w:val="yellow"/>
          <w:lang w:val="en"/>
        </w:rPr>
        <w:t xml:space="preserve">What measures will you put in place to limit close interaction between children and make sure surfaces and toys are cleaned? </w:t>
      </w:r>
      <w:r w:rsidRPr="0012018F">
        <w:rPr>
          <w:b/>
          <w:color w:val="D93025"/>
          <w:sz w:val="24"/>
          <w:szCs w:val="24"/>
          <w:highlight w:val="yellow"/>
          <w:lang w:val="en"/>
        </w:rPr>
        <w:t>*</w:t>
      </w:r>
    </w:p>
    <w:p w:rsidR="00BC71CC" w:rsidRPr="00542133" w:rsidRDefault="00BC71CC" w:rsidP="00BC71CC">
      <w:pPr>
        <w:spacing w:line="360" w:lineRule="atLeast"/>
        <w:rPr>
          <w:rFonts w:asciiTheme="minorHAnsi" w:hAnsiTheme="minorHAnsi" w:cstheme="minorBidi"/>
          <w:spacing w:val="2"/>
          <w:lang w:val="en"/>
        </w:rPr>
      </w:pPr>
    </w:p>
    <w:p w:rsidR="0012018F" w:rsidRPr="00542133" w:rsidRDefault="0012018F" w:rsidP="00BC71CC">
      <w:pPr>
        <w:spacing w:line="360" w:lineRule="atLeast"/>
        <w:rPr>
          <w:rFonts w:asciiTheme="minorHAnsi" w:hAnsiTheme="minorHAnsi" w:cstheme="minorBidi"/>
          <w:spacing w:val="2"/>
          <w:lang w:val="en"/>
        </w:rPr>
      </w:pPr>
    </w:p>
    <w:p w:rsidR="00EB4CFF" w:rsidRPr="00542133" w:rsidRDefault="00EB4CFF" w:rsidP="00BC71CC">
      <w:pPr>
        <w:spacing w:line="360" w:lineRule="atLeast"/>
        <w:rPr>
          <w:rFonts w:asciiTheme="minorHAnsi" w:hAnsiTheme="minorHAnsi" w:cstheme="minorBidi"/>
          <w:spacing w:val="2"/>
          <w:lang w:val="en"/>
        </w:rPr>
      </w:pPr>
    </w:p>
    <w:p w:rsidR="00BC71CC" w:rsidRDefault="00BC71CC" w:rsidP="00BC71CC">
      <w:pPr>
        <w:spacing w:line="360" w:lineRule="atLeast"/>
        <w:rPr>
          <w:color w:val="1F497D"/>
          <w:spacing w:val="2"/>
          <w:sz w:val="24"/>
          <w:szCs w:val="24"/>
          <w:lang w:val="en"/>
        </w:rPr>
      </w:pPr>
      <w:r w:rsidRPr="00542133">
        <w:rPr>
          <w:spacing w:val="2"/>
          <w:sz w:val="24"/>
          <w:szCs w:val="24"/>
          <w:u w:val="single"/>
          <w:lang w:val="en"/>
        </w:rPr>
        <w:t>Mealtimes</w:t>
      </w:r>
      <w:r>
        <w:rPr>
          <w:color w:val="212121"/>
          <w:sz w:val="24"/>
          <w:szCs w:val="24"/>
          <w:lang w:val="en"/>
        </w:rPr>
        <w:br/>
        <w:t xml:space="preserve">Use additional tables so children can be spread out and assign seats to ensure adequate spacing between children. Children and staff should practice proper handwashing before and after eating. Use paper good and disposable utensils when possible and follow CDC and CDPH COVID-19 food handling guidelines. Avoid cafeteria-style meals and have staff handle utensils and keep food covered to avoid contamination. Immediately clean and disinfect trays and tables after each meal. </w:t>
      </w:r>
    </w:p>
    <w:p w:rsidR="00BC71CC" w:rsidRDefault="00BC71CC" w:rsidP="00BC71CC">
      <w:pPr>
        <w:spacing w:line="324" w:lineRule="auto"/>
        <w:rPr>
          <w:rFonts w:asciiTheme="minorHAnsi" w:hAnsiTheme="minorHAnsi" w:cstheme="minorBidi"/>
          <w:color w:val="1F497D"/>
          <w:lang w:val="en"/>
        </w:rPr>
      </w:pPr>
    </w:p>
    <w:p w:rsidR="00BC71CC" w:rsidRPr="00542133" w:rsidRDefault="00BC71CC" w:rsidP="00BC71CC">
      <w:pPr>
        <w:spacing w:line="324" w:lineRule="auto"/>
        <w:rPr>
          <w:b/>
          <w:sz w:val="24"/>
          <w:szCs w:val="24"/>
          <w:lang w:val="en"/>
        </w:rPr>
      </w:pPr>
      <w:r w:rsidRPr="0012018F">
        <w:rPr>
          <w:b/>
          <w:color w:val="D93025"/>
          <w:sz w:val="24"/>
          <w:szCs w:val="24"/>
          <w:highlight w:val="yellow"/>
          <w:lang w:val="en"/>
        </w:rPr>
        <w:t xml:space="preserve">* </w:t>
      </w:r>
      <w:r w:rsidRPr="0012018F">
        <w:rPr>
          <w:b/>
          <w:color w:val="000000"/>
          <w:sz w:val="24"/>
          <w:szCs w:val="24"/>
          <w:highlight w:val="yellow"/>
          <w:lang w:val="en"/>
        </w:rPr>
        <w:t xml:space="preserve">What will you do to ensure safe mealtimes and avoid contamination? </w:t>
      </w:r>
      <w:r w:rsidRPr="0012018F">
        <w:rPr>
          <w:b/>
          <w:color w:val="D93025"/>
          <w:sz w:val="24"/>
          <w:szCs w:val="24"/>
          <w:highlight w:val="yellow"/>
          <w:lang w:val="en"/>
        </w:rPr>
        <w:t>*</w:t>
      </w:r>
    </w:p>
    <w:p w:rsidR="00BC71CC" w:rsidRPr="00542133" w:rsidRDefault="00BC71CC" w:rsidP="00BC71CC">
      <w:pPr>
        <w:spacing w:line="360" w:lineRule="atLeast"/>
        <w:rPr>
          <w:spacing w:val="2"/>
          <w:sz w:val="24"/>
          <w:szCs w:val="24"/>
          <w:lang w:val="en"/>
        </w:rPr>
      </w:pPr>
    </w:p>
    <w:p w:rsidR="00BC71CC" w:rsidRPr="00542133" w:rsidRDefault="00BC71CC" w:rsidP="00BC71CC">
      <w:pPr>
        <w:spacing w:line="360" w:lineRule="atLeast"/>
        <w:rPr>
          <w:rFonts w:asciiTheme="minorHAnsi" w:hAnsiTheme="minorHAnsi" w:cstheme="minorBidi"/>
          <w:spacing w:val="2"/>
          <w:lang w:val="en"/>
        </w:rPr>
      </w:pPr>
    </w:p>
    <w:p w:rsidR="00EB4CFF" w:rsidRPr="00542133" w:rsidRDefault="00EB4CFF" w:rsidP="00BC71CC">
      <w:pPr>
        <w:spacing w:line="360" w:lineRule="atLeast"/>
        <w:rPr>
          <w:rFonts w:asciiTheme="minorHAnsi" w:hAnsiTheme="minorHAnsi" w:cstheme="minorBidi"/>
          <w:spacing w:val="2"/>
          <w:lang w:val="en"/>
        </w:rPr>
      </w:pPr>
    </w:p>
    <w:p w:rsidR="00BC71CC" w:rsidRDefault="00BC71CC" w:rsidP="00BC71CC">
      <w:pPr>
        <w:spacing w:line="360" w:lineRule="atLeast"/>
        <w:rPr>
          <w:color w:val="1F497D"/>
          <w:spacing w:val="2"/>
          <w:sz w:val="24"/>
          <w:szCs w:val="24"/>
          <w:lang w:val="en"/>
        </w:rPr>
      </w:pPr>
      <w:proofErr w:type="spellStart"/>
      <w:r w:rsidRPr="00542133">
        <w:rPr>
          <w:spacing w:val="2"/>
          <w:sz w:val="24"/>
          <w:szCs w:val="24"/>
          <w:u w:val="single"/>
          <w:lang w:val="en"/>
        </w:rPr>
        <w:t>Toothbrushing</w:t>
      </w:r>
      <w:proofErr w:type="spellEnd"/>
      <w:r>
        <w:rPr>
          <w:color w:val="212121"/>
          <w:sz w:val="24"/>
          <w:szCs w:val="24"/>
          <w:lang w:val="en"/>
        </w:rPr>
        <w:br/>
        <w:t xml:space="preserve">Discontinue </w:t>
      </w:r>
      <w:proofErr w:type="spellStart"/>
      <w:r>
        <w:rPr>
          <w:color w:val="212121"/>
          <w:sz w:val="24"/>
          <w:szCs w:val="24"/>
          <w:lang w:val="en"/>
        </w:rPr>
        <w:t>toothbrushing</w:t>
      </w:r>
      <w:proofErr w:type="spellEnd"/>
      <w:r>
        <w:rPr>
          <w:color w:val="212121"/>
          <w:sz w:val="24"/>
          <w:szCs w:val="24"/>
          <w:lang w:val="en"/>
        </w:rPr>
        <w:t xml:space="preserve"> during class and at child care facilities. Encourage parents and caregivers to regularly brush children’s teeth at home. </w:t>
      </w:r>
    </w:p>
    <w:p w:rsidR="00BC71CC" w:rsidRDefault="00BC71CC" w:rsidP="00BC71CC">
      <w:pPr>
        <w:spacing w:line="324" w:lineRule="auto"/>
        <w:rPr>
          <w:rFonts w:asciiTheme="minorHAnsi" w:hAnsiTheme="minorHAnsi" w:cstheme="minorBidi"/>
          <w:color w:val="1F497D"/>
          <w:lang w:val="en"/>
        </w:rPr>
      </w:pPr>
    </w:p>
    <w:p w:rsidR="00BC71CC" w:rsidRPr="00542133" w:rsidRDefault="00BC71CC" w:rsidP="00BC71CC">
      <w:pPr>
        <w:spacing w:line="324" w:lineRule="auto"/>
        <w:rPr>
          <w:rFonts w:asciiTheme="minorHAnsi" w:hAnsiTheme="minorHAnsi" w:cstheme="minorBidi"/>
          <w:b/>
          <w:lang w:val="en"/>
        </w:rPr>
      </w:pPr>
      <w:r w:rsidRPr="0012018F">
        <w:rPr>
          <w:rFonts w:asciiTheme="minorHAnsi" w:hAnsiTheme="minorHAnsi" w:cstheme="minorBidi"/>
          <w:b/>
          <w:color w:val="D93025"/>
          <w:sz w:val="24"/>
          <w:szCs w:val="24"/>
          <w:highlight w:val="yellow"/>
          <w:lang w:val="en"/>
        </w:rPr>
        <w:t>*</w:t>
      </w:r>
      <w:r w:rsidRPr="0012018F">
        <w:rPr>
          <w:rFonts w:asciiTheme="minorHAnsi" w:hAnsiTheme="minorHAnsi" w:cstheme="minorBidi"/>
          <w:b/>
          <w:color w:val="1F497D"/>
          <w:highlight w:val="yellow"/>
          <w:lang w:val="en"/>
        </w:rPr>
        <w:t xml:space="preserve"> </w:t>
      </w:r>
      <w:r w:rsidRPr="0012018F">
        <w:rPr>
          <w:b/>
          <w:color w:val="000000"/>
          <w:sz w:val="24"/>
          <w:szCs w:val="24"/>
          <w:highlight w:val="yellow"/>
          <w:lang w:val="en"/>
        </w:rPr>
        <w:t xml:space="preserve">What will you do to encourage </w:t>
      </w:r>
      <w:proofErr w:type="spellStart"/>
      <w:r w:rsidRPr="0012018F">
        <w:rPr>
          <w:b/>
          <w:color w:val="000000"/>
          <w:sz w:val="24"/>
          <w:szCs w:val="24"/>
          <w:highlight w:val="yellow"/>
          <w:lang w:val="en"/>
        </w:rPr>
        <w:t>toothbrushing</w:t>
      </w:r>
      <w:proofErr w:type="spellEnd"/>
      <w:r w:rsidRPr="0012018F">
        <w:rPr>
          <w:b/>
          <w:color w:val="000000"/>
          <w:sz w:val="24"/>
          <w:szCs w:val="24"/>
          <w:highlight w:val="yellow"/>
          <w:lang w:val="en"/>
        </w:rPr>
        <w:t xml:space="preserve"> at home? </w:t>
      </w:r>
      <w:r w:rsidRPr="0012018F">
        <w:rPr>
          <w:b/>
          <w:color w:val="D93025"/>
          <w:sz w:val="24"/>
          <w:szCs w:val="24"/>
          <w:highlight w:val="yellow"/>
          <w:lang w:val="en"/>
        </w:rPr>
        <w:t>*</w:t>
      </w:r>
    </w:p>
    <w:p w:rsidR="00BC71CC" w:rsidRPr="00542133" w:rsidRDefault="00BC71CC" w:rsidP="00BC71CC">
      <w:pPr>
        <w:spacing w:line="360" w:lineRule="atLeast"/>
        <w:rPr>
          <w:rFonts w:asciiTheme="minorHAnsi" w:hAnsiTheme="minorHAnsi" w:cstheme="minorBidi"/>
          <w:spacing w:val="2"/>
          <w:lang w:val="en"/>
        </w:rPr>
      </w:pPr>
    </w:p>
    <w:p w:rsidR="0012018F" w:rsidRPr="00542133" w:rsidRDefault="0012018F" w:rsidP="00BC71CC">
      <w:pPr>
        <w:spacing w:line="360" w:lineRule="atLeast"/>
        <w:rPr>
          <w:rFonts w:asciiTheme="minorHAnsi" w:hAnsiTheme="minorHAnsi" w:cstheme="minorBidi"/>
          <w:spacing w:val="2"/>
          <w:lang w:val="en"/>
        </w:rPr>
      </w:pPr>
    </w:p>
    <w:p w:rsidR="00EB4CFF" w:rsidRPr="00542133" w:rsidRDefault="00EB4CFF" w:rsidP="00BC71CC">
      <w:pPr>
        <w:spacing w:line="360" w:lineRule="atLeast"/>
        <w:rPr>
          <w:rFonts w:asciiTheme="minorHAnsi" w:hAnsiTheme="minorHAnsi" w:cstheme="minorBidi"/>
          <w:spacing w:val="2"/>
          <w:lang w:val="en"/>
        </w:rPr>
      </w:pPr>
    </w:p>
    <w:p w:rsidR="00EB4CFF" w:rsidRPr="00542133" w:rsidRDefault="00EB4CFF" w:rsidP="00BC71CC">
      <w:pPr>
        <w:spacing w:line="360" w:lineRule="atLeast"/>
        <w:rPr>
          <w:rFonts w:asciiTheme="minorHAnsi" w:hAnsiTheme="minorHAnsi" w:cstheme="minorBidi"/>
          <w:spacing w:val="2"/>
          <w:lang w:val="en"/>
        </w:rPr>
      </w:pPr>
    </w:p>
    <w:p w:rsidR="00BC71CC" w:rsidRDefault="00BC71CC" w:rsidP="00BC71CC">
      <w:pPr>
        <w:spacing w:line="360" w:lineRule="atLeast"/>
        <w:rPr>
          <w:color w:val="1F497D"/>
          <w:spacing w:val="2"/>
          <w:sz w:val="24"/>
          <w:szCs w:val="24"/>
          <w:lang w:val="en"/>
        </w:rPr>
      </w:pPr>
      <w:r w:rsidRPr="00542133">
        <w:rPr>
          <w:spacing w:val="2"/>
          <w:sz w:val="24"/>
          <w:szCs w:val="24"/>
          <w:u w:val="single"/>
          <w:lang w:val="en"/>
        </w:rPr>
        <w:lastRenderedPageBreak/>
        <w:t>Bathroom</w:t>
      </w:r>
      <w:r>
        <w:rPr>
          <w:color w:val="212121"/>
          <w:sz w:val="24"/>
          <w:szCs w:val="24"/>
          <w:lang w:val="en"/>
        </w:rPr>
        <w:br/>
        <w:t xml:space="preserve">Reinforce healthy habits and monitor proper handwashing. Sanitize sink and toilet handles before and after each use. Teach children to use a tissue when using the handle to flush the toilet. Ensure children are washing hands for 20 seconds and use paper towels or single use cloth towels to dry hands thoroughly. </w:t>
      </w:r>
    </w:p>
    <w:p w:rsidR="00BC71CC" w:rsidRDefault="00BC71CC" w:rsidP="00BC71CC">
      <w:pPr>
        <w:spacing w:line="324" w:lineRule="auto"/>
        <w:rPr>
          <w:rFonts w:asciiTheme="minorHAnsi" w:hAnsiTheme="minorHAnsi" w:cstheme="minorBidi"/>
          <w:color w:val="1F497D"/>
          <w:lang w:val="en"/>
        </w:rPr>
      </w:pPr>
    </w:p>
    <w:p w:rsidR="00BC71CC" w:rsidRPr="00470F42" w:rsidRDefault="00BC71CC" w:rsidP="00BC71CC">
      <w:pPr>
        <w:spacing w:line="324" w:lineRule="auto"/>
        <w:rPr>
          <w:b/>
          <w:sz w:val="24"/>
          <w:szCs w:val="24"/>
          <w:lang w:val="en"/>
        </w:rPr>
      </w:pPr>
      <w:r w:rsidRPr="00A27C76">
        <w:rPr>
          <w:b/>
          <w:color w:val="D93025"/>
          <w:sz w:val="24"/>
          <w:szCs w:val="24"/>
          <w:highlight w:val="yellow"/>
          <w:lang w:val="en"/>
        </w:rPr>
        <w:t xml:space="preserve">* </w:t>
      </w:r>
      <w:r w:rsidRPr="00A27C76">
        <w:rPr>
          <w:b/>
          <w:color w:val="000000"/>
          <w:sz w:val="24"/>
          <w:szCs w:val="24"/>
          <w:highlight w:val="yellow"/>
          <w:lang w:val="en"/>
        </w:rPr>
        <w:t>What will you do to ensure children understand and follow healthy habits in the bathroom?</w:t>
      </w:r>
      <w:r w:rsidRPr="00A27C76">
        <w:rPr>
          <w:b/>
          <w:color w:val="D93025"/>
          <w:sz w:val="24"/>
          <w:szCs w:val="24"/>
          <w:highlight w:val="yellow"/>
          <w:lang w:val="en"/>
        </w:rPr>
        <w:t>*</w:t>
      </w:r>
    </w:p>
    <w:p w:rsidR="00BC71CC" w:rsidRPr="00470F42" w:rsidRDefault="00BC71CC" w:rsidP="00BC71CC">
      <w:pPr>
        <w:spacing w:line="360" w:lineRule="atLeast"/>
        <w:rPr>
          <w:spacing w:val="2"/>
          <w:sz w:val="24"/>
          <w:szCs w:val="24"/>
          <w:lang w:val="en"/>
        </w:rPr>
      </w:pPr>
    </w:p>
    <w:p w:rsidR="00BC71CC" w:rsidRPr="00470F42" w:rsidRDefault="00BC71CC" w:rsidP="00BC71CC">
      <w:pPr>
        <w:spacing w:line="360" w:lineRule="atLeast"/>
        <w:rPr>
          <w:rFonts w:asciiTheme="minorHAnsi" w:hAnsiTheme="minorHAnsi" w:cstheme="minorBidi"/>
          <w:spacing w:val="2"/>
          <w:lang w:val="en"/>
        </w:rPr>
      </w:pPr>
    </w:p>
    <w:p w:rsidR="00BC71CC" w:rsidRDefault="00BC71CC" w:rsidP="00BC71CC">
      <w:pPr>
        <w:spacing w:line="360" w:lineRule="atLeast"/>
        <w:rPr>
          <w:color w:val="1F497D"/>
          <w:spacing w:val="2"/>
          <w:sz w:val="24"/>
          <w:szCs w:val="24"/>
          <w:lang w:val="en"/>
        </w:rPr>
      </w:pPr>
      <w:r w:rsidRPr="00470F42">
        <w:rPr>
          <w:spacing w:val="2"/>
          <w:sz w:val="24"/>
          <w:szCs w:val="24"/>
          <w:u w:val="single"/>
          <w:lang w:val="en"/>
        </w:rPr>
        <w:t>Personal Items</w:t>
      </w:r>
      <w:r>
        <w:rPr>
          <w:color w:val="212121"/>
          <w:sz w:val="24"/>
          <w:szCs w:val="24"/>
          <w:lang w:val="en"/>
        </w:rPr>
        <w:br/>
        <w:t>Personal items should be labeled and kept in a separate bag to ensure they are separate from others. Personal toys should be kept at home until further notice.</w:t>
      </w:r>
    </w:p>
    <w:p w:rsidR="00BC71CC" w:rsidRDefault="00BC71CC" w:rsidP="00BC71CC">
      <w:pPr>
        <w:spacing w:line="324" w:lineRule="auto"/>
        <w:rPr>
          <w:rFonts w:asciiTheme="minorHAnsi" w:hAnsiTheme="minorHAnsi" w:cstheme="minorBidi"/>
          <w:color w:val="1F497D"/>
          <w:lang w:val="en"/>
        </w:rPr>
      </w:pPr>
    </w:p>
    <w:p w:rsidR="00BC71CC" w:rsidRPr="00470F42" w:rsidRDefault="00BC71CC" w:rsidP="00BC71CC">
      <w:pPr>
        <w:spacing w:line="324" w:lineRule="auto"/>
        <w:rPr>
          <w:b/>
          <w:sz w:val="24"/>
          <w:szCs w:val="24"/>
          <w:lang w:val="en"/>
        </w:rPr>
      </w:pPr>
      <w:r>
        <w:rPr>
          <w:b/>
          <w:color w:val="D93025"/>
          <w:sz w:val="24"/>
          <w:szCs w:val="24"/>
          <w:lang w:val="en"/>
        </w:rPr>
        <w:t xml:space="preserve">* </w:t>
      </w:r>
      <w:r w:rsidRPr="00A27C76">
        <w:rPr>
          <w:b/>
          <w:color w:val="000000"/>
          <w:sz w:val="24"/>
          <w:szCs w:val="24"/>
          <w:highlight w:val="yellow"/>
          <w:lang w:val="en"/>
        </w:rPr>
        <w:t xml:space="preserve">What will you do to ensure personal items are kept in </w:t>
      </w:r>
      <w:r w:rsidR="00A27C76">
        <w:rPr>
          <w:b/>
          <w:color w:val="000000"/>
          <w:sz w:val="24"/>
          <w:szCs w:val="24"/>
          <w:highlight w:val="yellow"/>
          <w:lang w:val="en"/>
        </w:rPr>
        <w:t>a bag and separate from others?</w:t>
      </w:r>
      <w:r w:rsidRPr="00A27C76">
        <w:rPr>
          <w:b/>
          <w:color w:val="D93025"/>
          <w:sz w:val="24"/>
          <w:szCs w:val="24"/>
          <w:highlight w:val="yellow"/>
          <w:lang w:val="en"/>
        </w:rPr>
        <w:t>*</w:t>
      </w:r>
    </w:p>
    <w:p w:rsidR="00BC71CC" w:rsidRPr="00470F42" w:rsidRDefault="00BC71CC" w:rsidP="00BC71CC">
      <w:pPr>
        <w:spacing w:line="360" w:lineRule="atLeast"/>
        <w:rPr>
          <w:spacing w:val="2"/>
          <w:sz w:val="24"/>
          <w:szCs w:val="24"/>
          <w:lang w:val="en"/>
        </w:rPr>
      </w:pPr>
    </w:p>
    <w:p w:rsidR="00BC71CC" w:rsidRPr="00470F42" w:rsidRDefault="00BC71CC" w:rsidP="00BC71CC">
      <w:pPr>
        <w:spacing w:line="360" w:lineRule="atLeast"/>
        <w:rPr>
          <w:rFonts w:asciiTheme="minorHAnsi" w:hAnsiTheme="minorHAnsi" w:cstheme="minorBidi"/>
          <w:spacing w:val="2"/>
          <w:lang w:val="en"/>
        </w:rPr>
      </w:pPr>
    </w:p>
    <w:p w:rsidR="00BC71CC" w:rsidRDefault="00BC71CC" w:rsidP="00BC71CC">
      <w:pPr>
        <w:spacing w:line="360" w:lineRule="atLeast"/>
        <w:rPr>
          <w:color w:val="1F497D"/>
          <w:spacing w:val="2"/>
          <w:sz w:val="24"/>
          <w:szCs w:val="24"/>
          <w:lang w:val="en"/>
        </w:rPr>
      </w:pPr>
      <w:r w:rsidRPr="00470F42">
        <w:rPr>
          <w:spacing w:val="2"/>
          <w:sz w:val="24"/>
          <w:szCs w:val="24"/>
          <w:u w:val="single"/>
          <w:lang w:val="en"/>
        </w:rPr>
        <w:t>Napping</w:t>
      </w:r>
      <w:r w:rsidRPr="00470F42">
        <w:rPr>
          <w:sz w:val="24"/>
          <w:szCs w:val="24"/>
          <w:lang w:val="en"/>
        </w:rPr>
        <w:br/>
        <w:t xml:space="preserve">Cots should </w:t>
      </w:r>
      <w:r>
        <w:rPr>
          <w:color w:val="212121"/>
          <w:sz w:val="24"/>
          <w:szCs w:val="24"/>
          <w:lang w:val="en"/>
        </w:rPr>
        <w:t xml:space="preserve">be spaced at least six feet apart from each other and arranged alternately, head to foot in opposite directions, to lessen the possible spread of illness between children from coughing or sneezing. </w:t>
      </w:r>
    </w:p>
    <w:p w:rsidR="00BC71CC" w:rsidRDefault="00BC71CC" w:rsidP="00BC71CC">
      <w:pPr>
        <w:spacing w:line="324" w:lineRule="auto"/>
        <w:rPr>
          <w:rFonts w:asciiTheme="minorHAnsi" w:hAnsiTheme="minorHAnsi" w:cstheme="minorBidi"/>
          <w:color w:val="1F497D"/>
          <w:lang w:val="en"/>
        </w:rPr>
      </w:pPr>
    </w:p>
    <w:p w:rsidR="00BC71CC" w:rsidRPr="00470F42" w:rsidRDefault="00A27C76" w:rsidP="00BC71CC">
      <w:pPr>
        <w:spacing w:line="324" w:lineRule="auto"/>
        <w:rPr>
          <w:b/>
          <w:sz w:val="24"/>
          <w:szCs w:val="24"/>
          <w:lang w:val="en"/>
        </w:rPr>
      </w:pPr>
      <w:r w:rsidRPr="00A27C76">
        <w:rPr>
          <w:b/>
          <w:color w:val="D93025"/>
          <w:sz w:val="24"/>
          <w:szCs w:val="24"/>
          <w:highlight w:val="yellow"/>
          <w:lang w:val="en"/>
        </w:rPr>
        <w:t xml:space="preserve">* </w:t>
      </w:r>
      <w:r w:rsidR="00BC71CC" w:rsidRPr="00A27C76">
        <w:rPr>
          <w:b/>
          <w:color w:val="000000"/>
          <w:sz w:val="24"/>
          <w:szCs w:val="24"/>
          <w:highlight w:val="yellow"/>
          <w:lang w:val="en"/>
        </w:rPr>
        <w:t>What will you do to ensure children have the appropriate physical distance between each other during nap time?</w:t>
      </w:r>
      <w:r w:rsidR="00BC71CC" w:rsidRPr="00A27C76">
        <w:rPr>
          <w:b/>
          <w:color w:val="D93025"/>
          <w:sz w:val="24"/>
          <w:szCs w:val="24"/>
          <w:highlight w:val="yellow"/>
          <w:lang w:val="en"/>
        </w:rPr>
        <w:t>*</w:t>
      </w:r>
    </w:p>
    <w:p w:rsidR="00A27C76" w:rsidRPr="00470F42" w:rsidRDefault="00A27C76" w:rsidP="00BC71CC">
      <w:pPr>
        <w:shd w:val="clear" w:color="auto" w:fill="FFFFFF"/>
        <w:rPr>
          <w:sz w:val="24"/>
          <w:szCs w:val="24"/>
          <w:lang w:val="en"/>
        </w:rPr>
      </w:pPr>
    </w:p>
    <w:p w:rsidR="00470F42" w:rsidRDefault="00470F42" w:rsidP="00BC71CC">
      <w:pPr>
        <w:spacing w:line="360" w:lineRule="atLeast"/>
        <w:rPr>
          <w:sz w:val="24"/>
          <w:szCs w:val="24"/>
          <w:lang w:val="en"/>
        </w:rPr>
      </w:pPr>
    </w:p>
    <w:p w:rsidR="00470F42" w:rsidRDefault="00470F42" w:rsidP="00BC71CC">
      <w:pPr>
        <w:spacing w:line="360" w:lineRule="atLeast"/>
        <w:rPr>
          <w:sz w:val="24"/>
          <w:szCs w:val="24"/>
          <w:lang w:val="en"/>
        </w:rPr>
      </w:pPr>
    </w:p>
    <w:p w:rsidR="00BC71CC" w:rsidRPr="00470F42" w:rsidRDefault="00BC71CC" w:rsidP="00BC71CC">
      <w:pPr>
        <w:spacing w:line="360" w:lineRule="atLeast"/>
        <w:rPr>
          <w:b/>
          <w:spacing w:val="2"/>
          <w:sz w:val="24"/>
          <w:szCs w:val="24"/>
          <w:lang w:val="en"/>
        </w:rPr>
      </w:pPr>
      <w:r w:rsidRPr="00470F42">
        <w:rPr>
          <w:b/>
          <w:spacing w:val="2"/>
          <w:sz w:val="24"/>
          <w:szCs w:val="24"/>
          <w:lang w:val="en"/>
        </w:rPr>
        <w:t>Please note:</w:t>
      </w:r>
    </w:p>
    <w:p w:rsidR="00BC71CC" w:rsidRPr="00470F42" w:rsidRDefault="00BC71CC" w:rsidP="00BC71CC">
      <w:pPr>
        <w:spacing w:line="324" w:lineRule="auto"/>
        <w:rPr>
          <w:color w:val="212121"/>
          <w:sz w:val="24"/>
          <w:szCs w:val="24"/>
          <w:lang w:val="en"/>
        </w:rPr>
      </w:pPr>
      <w:r>
        <w:rPr>
          <w:color w:val="212121"/>
          <w:sz w:val="24"/>
          <w:szCs w:val="24"/>
          <w:lang w:val="en"/>
        </w:rPr>
        <w:br/>
        <w:t xml:space="preserve">Guidance should be followed until June 30, 2020, after which time previous licensing and guidance shall apply. Child care providers must comply with more rigorous federal, state or local requirements if ordered. </w:t>
      </w:r>
    </w:p>
    <w:p w:rsidR="00BC71CC" w:rsidRPr="00470F42" w:rsidRDefault="00BC71CC" w:rsidP="00A27C76">
      <w:pPr>
        <w:spacing w:line="324" w:lineRule="auto"/>
        <w:rPr>
          <w:sz w:val="24"/>
          <w:szCs w:val="24"/>
          <w:lang w:val="en"/>
        </w:rPr>
      </w:pPr>
      <w:r w:rsidRPr="00A27C76">
        <w:rPr>
          <w:b/>
          <w:color w:val="D93025"/>
          <w:sz w:val="24"/>
          <w:szCs w:val="24"/>
          <w:highlight w:val="yellow"/>
          <w:lang w:val="en"/>
        </w:rPr>
        <w:lastRenderedPageBreak/>
        <w:t xml:space="preserve">* </w:t>
      </w:r>
      <w:r w:rsidRPr="00A27C76">
        <w:rPr>
          <w:b/>
          <w:color w:val="000000"/>
          <w:sz w:val="24"/>
          <w:szCs w:val="24"/>
          <w:highlight w:val="yellow"/>
          <w:lang w:val="en"/>
        </w:rPr>
        <w:t>I, the undersigned, do hereby swear, certify and affi</w:t>
      </w:r>
      <w:r w:rsidR="00A27C76" w:rsidRPr="00A27C76">
        <w:rPr>
          <w:b/>
          <w:color w:val="000000"/>
          <w:sz w:val="24"/>
          <w:szCs w:val="24"/>
          <w:highlight w:val="yellow"/>
          <w:lang w:val="en"/>
        </w:rPr>
        <w:t>rm that this place of business:</w:t>
      </w:r>
      <w:r w:rsidR="00A27C76" w:rsidRPr="00A27C76">
        <w:rPr>
          <w:b/>
          <w:color w:val="D93025"/>
          <w:sz w:val="24"/>
          <w:szCs w:val="24"/>
          <w:highlight w:val="yellow"/>
          <w:lang w:val="en"/>
        </w:rPr>
        <w:t xml:space="preserve"> *</w:t>
      </w:r>
      <w:r w:rsidR="00A27C76">
        <w:rPr>
          <w:b/>
          <w:color w:val="D93025"/>
          <w:sz w:val="24"/>
          <w:szCs w:val="24"/>
          <w:lang w:val="en"/>
        </w:rPr>
        <w:t xml:space="preserve"> (check the box in front of each item on the online form)</w:t>
      </w:r>
    </w:p>
    <w:p w:rsidR="00A27C76" w:rsidRPr="00EB4CFF" w:rsidRDefault="00470F42" w:rsidP="00470F42">
      <w:pPr>
        <w:spacing w:line="324" w:lineRule="auto"/>
        <w:ind w:left="720"/>
        <w:rPr>
          <w:sz w:val="24"/>
          <w:szCs w:val="24"/>
          <w:lang w:val="en"/>
        </w:rPr>
      </w:pPr>
      <w:sdt>
        <w:sdtPr>
          <w:rPr>
            <w:sz w:val="24"/>
            <w:szCs w:val="24"/>
            <w:lang w:val="en"/>
          </w:rPr>
          <w:id w:val="-1587525604"/>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
            </w:rPr>
            <w:t>☐</w:t>
          </w:r>
        </w:sdtContent>
      </w:sdt>
      <w:r w:rsidR="00EB4CFF">
        <w:rPr>
          <w:sz w:val="24"/>
          <w:szCs w:val="24"/>
          <w:lang w:val="en"/>
        </w:rPr>
        <w:t xml:space="preserve">  </w:t>
      </w:r>
      <w:r w:rsidR="00A27C76" w:rsidRPr="00EB4CFF">
        <w:rPr>
          <w:sz w:val="24"/>
          <w:szCs w:val="24"/>
          <w:lang w:val="en"/>
        </w:rPr>
        <w:t>has performed a detailed risk assessment and implemented a site-specific protection plan.</w:t>
      </w:r>
    </w:p>
    <w:p w:rsidR="00BC71CC" w:rsidRPr="00EB4CFF" w:rsidRDefault="00470F42" w:rsidP="00470F42">
      <w:pPr>
        <w:ind w:left="720"/>
        <w:rPr>
          <w:sz w:val="24"/>
          <w:szCs w:val="24"/>
          <w:lang w:val="en"/>
        </w:rPr>
      </w:pPr>
      <w:sdt>
        <w:sdtPr>
          <w:rPr>
            <w:sz w:val="24"/>
            <w:szCs w:val="24"/>
            <w:lang w:val="en"/>
          </w:rPr>
          <w:id w:val="-1192455896"/>
          <w14:checkbox>
            <w14:checked w14:val="0"/>
            <w14:checkedState w14:val="2612" w14:font="MS Gothic"/>
            <w14:uncheckedState w14:val="2610" w14:font="MS Gothic"/>
          </w14:checkbox>
        </w:sdtPr>
        <w:sdtEndPr/>
        <w:sdtContent>
          <w:r w:rsidR="00EB4CFF">
            <w:rPr>
              <w:rFonts w:ascii="MS Gothic" w:eastAsia="MS Gothic" w:hAnsi="MS Gothic" w:hint="eastAsia"/>
              <w:sz w:val="24"/>
              <w:szCs w:val="24"/>
              <w:lang w:val="en"/>
            </w:rPr>
            <w:t>☐</w:t>
          </w:r>
        </w:sdtContent>
      </w:sdt>
      <w:r w:rsidR="00EB4CFF">
        <w:rPr>
          <w:sz w:val="24"/>
          <w:szCs w:val="24"/>
          <w:lang w:val="en"/>
        </w:rPr>
        <w:t xml:space="preserve">  </w:t>
      </w:r>
      <w:r w:rsidR="00BC71CC" w:rsidRPr="00EB4CFF">
        <w:rPr>
          <w:sz w:val="24"/>
          <w:szCs w:val="24"/>
          <w:lang w:val="en"/>
        </w:rPr>
        <w:t>trains employees on how to limit the spread of COVID-19, including how to screen themselves for symptoms and stay home if they have them.</w:t>
      </w:r>
    </w:p>
    <w:p w:rsidR="00BC71CC" w:rsidRPr="00BC71CC" w:rsidRDefault="00BC71CC" w:rsidP="00470F42">
      <w:pPr>
        <w:ind w:left="720"/>
        <w:rPr>
          <w:sz w:val="24"/>
          <w:szCs w:val="24"/>
          <w:lang w:val="en"/>
        </w:rPr>
      </w:pPr>
    </w:p>
    <w:p w:rsidR="00BC71CC" w:rsidRPr="00EB4CFF" w:rsidRDefault="00470F42" w:rsidP="00470F42">
      <w:pPr>
        <w:ind w:left="720"/>
        <w:rPr>
          <w:sz w:val="24"/>
          <w:szCs w:val="24"/>
          <w:lang w:val="en"/>
        </w:rPr>
      </w:pPr>
      <w:sdt>
        <w:sdtPr>
          <w:rPr>
            <w:sz w:val="24"/>
            <w:szCs w:val="24"/>
            <w:lang w:val="en"/>
          </w:rPr>
          <w:id w:val="220947881"/>
          <w14:checkbox>
            <w14:checked w14:val="0"/>
            <w14:checkedState w14:val="2612" w14:font="MS Gothic"/>
            <w14:uncheckedState w14:val="2610" w14:font="MS Gothic"/>
          </w14:checkbox>
        </w:sdtPr>
        <w:sdtEndPr/>
        <w:sdtContent>
          <w:r w:rsidR="00EB4CFF">
            <w:rPr>
              <w:rFonts w:ascii="MS Gothic" w:eastAsia="MS Gothic" w:hAnsi="MS Gothic" w:hint="eastAsia"/>
              <w:sz w:val="24"/>
              <w:szCs w:val="24"/>
              <w:lang w:val="en"/>
            </w:rPr>
            <w:t>☐</w:t>
          </w:r>
        </w:sdtContent>
      </w:sdt>
      <w:r w:rsidR="00EB4CFF">
        <w:rPr>
          <w:sz w:val="24"/>
          <w:szCs w:val="24"/>
          <w:lang w:val="en"/>
        </w:rPr>
        <w:t xml:space="preserve">  </w:t>
      </w:r>
      <w:r w:rsidR="00BC71CC" w:rsidRPr="00EB4CFF">
        <w:rPr>
          <w:sz w:val="24"/>
          <w:szCs w:val="24"/>
          <w:lang w:val="en"/>
        </w:rPr>
        <w:t>implements individual control measures and screenings.</w:t>
      </w:r>
    </w:p>
    <w:p w:rsidR="00BC71CC" w:rsidRPr="00BC71CC" w:rsidRDefault="00BC71CC" w:rsidP="00470F42">
      <w:pPr>
        <w:ind w:left="720"/>
        <w:rPr>
          <w:sz w:val="24"/>
          <w:szCs w:val="24"/>
          <w:lang w:val="en"/>
        </w:rPr>
      </w:pPr>
    </w:p>
    <w:p w:rsidR="00BC71CC" w:rsidRPr="00EB4CFF" w:rsidRDefault="00470F42" w:rsidP="00470F42">
      <w:pPr>
        <w:ind w:left="720"/>
        <w:rPr>
          <w:sz w:val="24"/>
          <w:szCs w:val="24"/>
          <w:lang w:val="en"/>
        </w:rPr>
      </w:pPr>
      <w:sdt>
        <w:sdtPr>
          <w:rPr>
            <w:sz w:val="24"/>
            <w:szCs w:val="24"/>
            <w:lang w:val="en"/>
          </w:rPr>
          <w:id w:val="1501007200"/>
          <w14:checkbox>
            <w14:checked w14:val="0"/>
            <w14:checkedState w14:val="2612" w14:font="MS Gothic"/>
            <w14:uncheckedState w14:val="2610" w14:font="MS Gothic"/>
          </w14:checkbox>
        </w:sdtPr>
        <w:sdtEndPr/>
        <w:sdtContent>
          <w:r w:rsidR="00EB4CFF">
            <w:rPr>
              <w:rFonts w:ascii="MS Gothic" w:eastAsia="MS Gothic" w:hAnsi="MS Gothic" w:hint="eastAsia"/>
              <w:sz w:val="24"/>
              <w:szCs w:val="24"/>
              <w:lang w:val="en"/>
            </w:rPr>
            <w:t>☐</w:t>
          </w:r>
        </w:sdtContent>
      </w:sdt>
      <w:r w:rsidR="00EB4CFF">
        <w:rPr>
          <w:sz w:val="24"/>
          <w:szCs w:val="24"/>
          <w:lang w:val="en"/>
        </w:rPr>
        <w:t xml:space="preserve">  </w:t>
      </w:r>
      <w:r w:rsidR="00BC71CC" w:rsidRPr="00EB4CFF">
        <w:rPr>
          <w:sz w:val="24"/>
          <w:szCs w:val="24"/>
          <w:lang w:val="en"/>
        </w:rPr>
        <w:t>implements disinfecting protocols.</w:t>
      </w:r>
    </w:p>
    <w:p w:rsidR="00BC71CC" w:rsidRPr="00BC71CC" w:rsidRDefault="00BC71CC" w:rsidP="00470F42">
      <w:pPr>
        <w:ind w:left="720"/>
        <w:rPr>
          <w:sz w:val="24"/>
          <w:szCs w:val="24"/>
          <w:lang w:val="en"/>
        </w:rPr>
      </w:pPr>
    </w:p>
    <w:p w:rsidR="00BC71CC" w:rsidRPr="00EB4CFF" w:rsidRDefault="00470F42" w:rsidP="00470F42">
      <w:pPr>
        <w:ind w:left="720"/>
        <w:rPr>
          <w:sz w:val="24"/>
          <w:szCs w:val="24"/>
          <w:lang w:val="en"/>
        </w:rPr>
      </w:pPr>
      <w:sdt>
        <w:sdtPr>
          <w:rPr>
            <w:sz w:val="24"/>
            <w:szCs w:val="24"/>
            <w:lang w:val="en"/>
          </w:rPr>
          <w:id w:val="-284126226"/>
          <w14:checkbox>
            <w14:checked w14:val="0"/>
            <w14:checkedState w14:val="2612" w14:font="MS Gothic"/>
            <w14:uncheckedState w14:val="2610" w14:font="MS Gothic"/>
          </w14:checkbox>
        </w:sdtPr>
        <w:sdtEndPr/>
        <w:sdtContent>
          <w:r w:rsidR="00EB4CFF">
            <w:rPr>
              <w:rFonts w:ascii="MS Gothic" w:eastAsia="MS Gothic" w:hAnsi="MS Gothic" w:hint="eastAsia"/>
              <w:sz w:val="24"/>
              <w:szCs w:val="24"/>
              <w:lang w:val="en"/>
            </w:rPr>
            <w:t>☐</w:t>
          </w:r>
        </w:sdtContent>
      </w:sdt>
      <w:r w:rsidR="00EB4CFF">
        <w:rPr>
          <w:sz w:val="24"/>
          <w:szCs w:val="24"/>
          <w:lang w:val="en"/>
        </w:rPr>
        <w:t xml:space="preserve">  </w:t>
      </w:r>
      <w:r w:rsidR="00BC71CC" w:rsidRPr="00EB4CFF">
        <w:rPr>
          <w:sz w:val="24"/>
          <w:szCs w:val="24"/>
          <w:lang w:val="en"/>
        </w:rPr>
        <w:t>implements physical distancing guidelines.</w:t>
      </w:r>
    </w:p>
    <w:p w:rsidR="00BC71CC" w:rsidRDefault="00BC71CC" w:rsidP="00BC71CC">
      <w:pPr>
        <w:rPr>
          <w:sz w:val="24"/>
          <w:szCs w:val="24"/>
          <w:lang w:val="en"/>
        </w:rPr>
      </w:pPr>
    </w:p>
    <w:p w:rsidR="00BC71CC" w:rsidRPr="00470F42" w:rsidRDefault="00BC71CC" w:rsidP="00BC71CC">
      <w:pPr>
        <w:spacing w:line="324" w:lineRule="auto"/>
        <w:rPr>
          <w:sz w:val="24"/>
          <w:szCs w:val="24"/>
          <w:lang w:val="en"/>
        </w:rPr>
      </w:pPr>
      <w:r w:rsidRPr="00A27C76">
        <w:rPr>
          <w:b/>
          <w:color w:val="000000"/>
          <w:sz w:val="24"/>
          <w:szCs w:val="24"/>
          <w:highlight w:val="yellow"/>
          <w:lang w:val="en"/>
        </w:rPr>
        <w:t xml:space="preserve">Signed: </w:t>
      </w:r>
      <w:r w:rsidRPr="00A27C76">
        <w:rPr>
          <w:b/>
          <w:color w:val="D93025"/>
          <w:sz w:val="24"/>
          <w:szCs w:val="24"/>
          <w:highlight w:val="yellow"/>
          <w:lang w:val="en"/>
        </w:rPr>
        <w:t>*</w:t>
      </w:r>
      <w:r w:rsidR="00470F42">
        <w:rPr>
          <w:sz w:val="24"/>
          <w:szCs w:val="24"/>
          <w:lang w:val="en"/>
        </w:rPr>
        <w:t xml:space="preserve"> ___________________________________________</w:t>
      </w:r>
      <w:bookmarkStart w:id="0" w:name="_GoBack"/>
      <w:bookmarkEnd w:id="0"/>
    </w:p>
    <w:p w:rsidR="00BC71CC" w:rsidRDefault="00BC71CC" w:rsidP="00BC71CC">
      <w:pPr>
        <w:spacing w:line="324" w:lineRule="auto"/>
        <w:rPr>
          <w:sz w:val="24"/>
          <w:szCs w:val="24"/>
          <w:lang w:val="en"/>
        </w:rPr>
      </w:pPr>
      <w:r>
        <w:rPr>
          <w:sz w:val="24"/>
          <w:szCs w:val="24"/>
          <w:lang w:val="en"/>
        </w:rPr>
        <w:t>By typing your name here you agree that all data entered in this form is true. After approval of your plan, you will be e-mailed a Facility Compliance Certification to display in your place of business.</w:t>
      </w:r>
    </w:p>
    <w:p w:rsidR="004D701F" w:rsidRDefault="004D701F"/>
    <w:sectPr w:rsidR="004D701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95F" w:rsidRDefault="0045795F" w:rsidP="0045795F">
      <w:r>
        <w:separator/>
      </w:r>
    </w:p>
  </w:endnote>
  <w:endnote w:type="continuationSeparator" w:id="0">
    <w:p w:rsidR="0045795F" w:rsidRDefault="0045795F" w:rsidP="0045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652686"/>
      <w:docPartObj>
        <w:docPartGallery w:val="Page Numbers (Bottom of Page)"/>
        <w:docPartUnique/>
      </w:docPartObj>
    </w:sdtPr>
    <w:sdtEndPr/>
    <w:sdtContent>
      <w:sdt>
        <w:sdtPr>
          <w:id w:val="-1769616900"/>
          <w:docPartObj>
            <w:docPartGallery w:val="Page Numbers (Top of Page)"/>
            <w:docPartUnique/>
          </w:docPartObj>
        </w:sdtPr>
        <w:sdtEndPr/>
        <w:sdtContent>
          <w:p w:rsidR="00EB4CFF" w:rsidRDefault="00EB4CFF">
            <w:pPr>
              <w:pStyle w:val="Footer"/>
              <w:jc w:val="right"/>
            </w:pPr>
            <w:r w:rsidRPr="00EB4CFF">
              <w:rPr>
                <w:sz w:val="20"/>
                <w:szCs w:val="20"/>
              </w:rPr>
              <w:t xml:space="preserve">Page </w:t>
            </w:r>
            <w:r w:rsidRPr="00EB4CFF">
              <w:rPr>
                <w:bCs/>
                <w:sz w:val="20"/>
                <w:szCs w:val="20"/>
              </w:rPr>
              <w:fldChar w:fldCharType="begin"/>
            </w:r>
            <w:r w:rsidRPr="00EB4CFF">
              <w:rPr>
                <w:bCs/>
                <w:sz w:val="20"/>
                <w:szCs w:val="20"/>
              </w:rPr>
              <w:instrText xml:space="preserve"> PAGE </w:instrText>
            </w:r>
            <w:r w:rsidRPr="00EB4CFF">
              <w:rPr>
                <w:bCs/>
                <w:sz w:val="20"/>
                <w:szCs w:val="20"/>
              </w:rPr>
              <w:fldChar w:fldCharType="separate"/>
            </w:r>
            <w:r w:rsidR="00470F42">
              <w:rPr>
                <w:bCs/>
                <w:noProof/>
                <w:sz w:val="20"/>
                <w:szCs w:val="20"/>
              </w:rPr>
              <w:t>8</w:t>
            </w:r>
            <w:r w:rsidRPr="00EB4CFF">
              <w:rPr>
                <w:bCs/>
                <w:sz w:val="20"/>
                <w:szCs w:val="20"/>
              </w:rPr>
              <w:fldChar w:fldCharType="end"/>
            </w:r>
            <w:r w:rsidRPr="00EB4CFF">
              <w:rPr>
                <w:sz w:val="20"/>
                <w:szCs w:val="20"/>
              </w:rPr>
              <w:t xml:space="preserve"> of </w:t>
            </w:r>
            <w:r w:rsidRPr="00EB4CFF">
              <w:rPr>
                <w:bCs/>
                <w:sz w:val="20"/>
                <w:szCs w:val="20"/>
              </w:rPr>
              <w:fldChar w:fldCharType="begin"/>
            </w:r>
            <w:r w:rsidRPr="00EB4CFF">
              <w:rPr>
                <w:bCs/>
                <w:sz w:val="20"/>
                <w:szCs w:val="20"/>
              </w:rPr>
              <w:instrText xml:space="preserve"> NUMPAGES  </w:instrText>
            </w:r>
            <w:r w:rsidRPr="00EB4CFF">
              <w:rPr>
                <w:bCs/>
                <w:sz w:val="20"/>
                <w:szCs w:val="20"/>
              </w:rPr>
              <w:fldChar w:fldCharType="separate"/>
            </w:r>
            <w:r w:rsidR="00470F42">
              <w:rPr>
                <w:bCs/>
                <w:noProof/>
                <w:sz w:val="20"/>
                <w:szCs w:val="20"/>
              </w:rPr>
              <w:t>8</w:t>
            </w:r>
            <w:r w:rsidRPr="00EB4CFF">
              <w:rPr>
                <w:bCs/>
                <w:sz w:val="20"/>
                <w:szCs w:val="20"/>
              </w:rPr>
              <w:fldChar w:fldCharType="end"/>
            </w:r>
          </w:p>
        </w:sdtContent>
      </w:sdt>
    </w:sdtContent>
  </w:sdt>
  <w:p w:rsidR="00EB4CFF" w:rsidRDefault="00EB4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95F" w:rsidRDefault="0045795F" w:rsidP="0045795F">
      <w:r>
        <w:separator/>
      </w:r>
    </w:p>
  </w:footnote>
  <w:footnote w:type="continuationSeparator" w:id="0">
    <w:p w:rsidR="0045795F" w:rsidRDefault="0045795F" w:rsidP="0045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5F" w:rsidRDefault="0045795F" w:rsidP="0045795F">
    <w:pPr>
      <w:pStyle w:val="Header"/>
      <w:jc w:val="right"/>
    </w:pPr>
    <w:r>
      <w:rPr>
        <w:rFonts w:ascii="Arial" w:eastAsia="Times New Roman" w:hAnsi="Arial" w:cs="Arial"/>
        <w:b/>
        <w:bCs/>
        <w:noProof/>
        <w:color w:val="133350"/>
        <w:sz w:val="29"/>
        <w:szCs w:val="29"/>
      </w:rPr>
      <w:drawing>
        <wp:inline distT="0" distB="0" distL="0" distR="0" wp14:anchorId="356A829C" wp14:editId="522162AD">
          <wp:extent cx="918556" cy="86934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FS color logo 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556" cy="869347"/>
                  </a:xfrm>
                  <a:prstGeom prst="rect">
                    <a:avLst/>
                  </a:prstGeom>
                </pic:spPr>
              </pic:pic>
            </a:graphicData>
          </a:graphic>
        </wp:inline>
      </w:drawing>
    </w:r>
  </w:p>
  <w:p w:rsidR="0045795F" w:rsidRDefault="00457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E7BDA"/>
    <w:multiLevelType w:val="hybridMultilevel"/>
    <w:tmpl w:val="3BAA7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53ADF"/>
    <w:multiLevelType w:val="hybridMultilevel"/>
    <w:tmpl w:val="5FD60062"/>
    <w:lvl w:ilvl="0" w:tplc="04090001">
      <w:start w:val="1"/>
      <w:numFmt w:val="bullet"/>
      <w:lvlText w:val=""/>
      <w:lvlJc w:val="left"/>
      <w:pPr>
        <w:ind w:left="720" w:hanging="360"/>
      </w:pPr>
      <w:rPr>
        <w:rFonts w:ascii="Symbol" w:hAnsi="Symbol" w:hint="default"/>
        <w:color w:val="D9302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C"/>
    <w:rsid w:val="0012018F"/>
    <w:rsid w:val="0045795F"/>
    <w:rsid w:val="004644A5"/>
    <w:rsid w:val="00470F42"/>
    <w:rsid w:val="004D701F"/>
    <w:rsid w:val="00542133"/>
    <w:rsid w:val="00544864"/>
    <w:rsid w:val="005D6E51"/>
    <w:rsid w:val="0067519C"/>
    <w:rsid w:val="007E1D18"/>
    <w:rsid w:val="009135A3"/>
    <w:rsid w:val="00960389"/>
    <w:rsid w:val="00A27C76"/>
    <w:rsid w:val="00B23EA6"/>
    <w:rsid w:val="00BC71CC"/>
    <w:rsid w:val="00CD18E7"/>
    <w:rsid w:val="00D43D72"/>
    <w:rsid w:val="00EB4CFF"/>
    <w:rsid w:val="00F30114"/>
    <w:rsid w:val="00FE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FE4B"/>
  <w15:chartTrackingRefBased/>
  <w15:docId w15:val="{96E3DB5C-A142-4C52-97A8-F67C7642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C76"/>
    <w:pPr>
      <w:spacing w:after="0" w:line="240" w:lineRule="auto"/>
    </w:pPr>
    <w:rPr>
      <w:rFonts w:ascii="Calibri" w:hAnsi="Calibri" w:cs="Calibri"/>
    </w:rPr>
  </w:style>
  <w:style w:type="paragraph" w:styleId="Heading2">
    <w:name w:val="heading 2"/>
    <w:basedOn w:val="Normal"/>
    <w:link w:val="Heading2Char"/>
    <w:uiPriority w:val="9"/>
    <w:qFormat/>
    <w:rsid w:val="00BC71C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1CC"/>
    <w:rPr>
      <w:color w:val="0563C1"/>
      <w:u w:val="single"/>
    </w:rPr>
  </w:style>
  <w:style w:type="paragraph" w:styleId="ListParagraph">
    <w:name w:val="List Paragraph"/>
    <w:basedOn w:val="Normal"/>
    <w:uiPriority w:val="34"/>
    <w:qFormat/>
    <w:rsid w:val="00BC71CC"/>
    <w:pPr>
      <w:ind w:left="720"/>
    </w:pPr>
  </w:style>
  <w:style w:type="character" w:customStyle="1" w:styleId="freebirdformviewerviewitemsitemrequiredasterisk2">
    <w:name w:val="freebirdformviewerviewitemsitemrequiredasterisk2"/>
    <w:basedOn w:val="DefaultParagraphFont"/>
    <w:rsid w:val="00BC71CC"/>
    <w:rPr>
      <w:color w:val="D93025"/>
    </w:rPr>
  </w:style>
  <w:style w:type="character" w:styleId="FollowedHyperlink">
    <w:name w:val="FollowedHyperlink"/>
    <w:basedOn w:val="DefaultParagraphFont"/>
    <w:uiPriority w:val="99"/>
    <w:semiHidden/>
    <w:unhideWhenUsed/>
    <w:rsid w:val="00BC71CC"/>
    <w:rPr>
      <w:color w:val="954F72" w:themeColor="followedHyperlink"/>
      <w:u w:val="single"/>
    </w:rPr>
  </w:style>
  <w:style w:type="character" w:customStyle="1" w:styleId="Heading2Char">
    <w:name w:val="Heading 2 Char"/>
    <w:basedOn w:val="DefaultParagraphFont"/>
    <w:link w:val="Heading2"/>
    <w:uiPriority w:val="9"/>
    <w:rsid w:val="00BC71C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45795F"/>
    <w:pPr>
      <w:tabs>
        <w:tab w:val="center" w:pos="4680"/>
        <w:tab w:val="right" w:pos="9360"/>
      </w:tabs>
    </w:pPr>
  </w:style>
  <w:style w:type="character" w:customStyle="1" w:styleId="HeaderChar">
    <w:name w:val="Header Char"/>
    <w:basedOn w:val="DefaultParagraphFont"/>
    <w:link w:val="Header"/>
    <w:uiPriority w:val="99"/>
    <w:rsid w:val="0045795F"/>
    <w:rPr>
      <w:rFonts w:ascii="Calibri" w:hAnsi="Calibri" w:cs="Calibri"/>
    </w:rPr>
  </w:style>
  <w:style w:type="paragraph" w:styleId="Footer">
    <w:name w:val="footer"/>
    <w:basedOn w:val="Normal"/>
    <w:link w:val="FooterChar"/>
    <w:uiPriority w:val="99"/>
    <w:unhideWhenUsed/>
    <w:rsid w:val="0045795F"/>
    <w:pPr>
      <w:tabs>
        <w:tab w:val="center" w:pos="4680"/>
        <w:tab w:val="right" w:pos="9360"/>
      </w:tabs>
    </w:pPr>
  </w:style>
  <w:style w:type="character" w:customStyle="1" w:styleId="FooterChar">
    <w:name w:val="Footer Char"/>
    <w:basedOn w:val="DefaultParagraphFont"/>
    <w:link w:val="Footer"/>
    <w:uiPriority w:val="99"/>
    <w:rsid w:val="0045795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268902">
      <w:bodyDiv w:val="1"/>
      <w:marLeft w:val="0"/>
      <w:marRight w:val="0"/>
      <w:marTop w:val="0"/>
      <w:marBottom w:val="0"/>
      <w:divBdr>
        <w:top w:val="none" w:sz="0" w:space="0" w:color="auto"/>
        <w:left w:val="none" w:sz="0" w:space="0" w:color="auto"/>
        <w:bottom w:val="none" w:sz="0" w:space="0" w:color="auto"/>
        <w:right w:val="none" w:sz="0" w:space="0" w:color="auto"/>
      </w:divBdr>
    </w:div>
    <w:div w:id="17299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boldtgov.org/2756/Business-Compli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hangingtidesfamilyserv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hangingtidesfs.org" TargetMode="External"/><Relationship Id="rId4" Type="http://schemas.openxmlformats.org/officeDocument/2006/relationships/settings" Target="settings.xml"/><Relationship Id="rId9" Type="http://schemas.openxmlformats.org/officeDocument/2006/relationships/hyperlink" Target="https://docs.google.com/forms/d/e/1FAIpQLScZE8gZzuQoTsaCdmT3IOB9ZUlAq9X9bjUmOVm4nT5iMUpOsg/viewfo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C847-166D-40FA-9BCE-012E4754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Venegas</dc:creator>
  <cp:keywords/>
  <dc:description/>
  <cp:lastModifiedBy>Kerry Venegas</cp:lastModifiedBy>
  <cp:revision>5</cp:revision>
  <dcterms:created xsi:type="dcterms:W3CDTF">2020-05-21T03:24:00Z</dcterms:created>
  <dcterms:modified xsi:type="dcterms:W3CDTF">2020-05-21T03:32:00Z</dcterms:modified>
</cp:coreProperties>
</file>